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b w:val="1"/>
          <w:bCs w:val="1"/>
        </w:rPr>
      </w:pPr>
      <w:bookmarkStart w:colFirst="0" w:colLast="0" w:name="_8av8slur6aux" w:id="0"/>
      <w:bookmarkEnd w:id="0"/>
      <w:r w:rsidDel="00000000" w:rsidR="00000000" w:rsidRPr="00000000">
        <w:rPr>
          <w:b w:val="1"/>
          <w:bCs w:val="1"/>
          <w:rtl w:val="0"/>
        </w:rPr>
        <w:t xml:space="preserve">Wytyczne w zakresie higieny cyfrowej</w:t>
        <w:br w:type="textWrapping"/>
        <w:t xml:space="preserve">w szkołach i placówkach systemu oświaty i wychowania</w:t>
      </w:r>
    </w:p>
    <w:p w:rsidR="00000000" w:rsidDel="00000000" w:rsidP="00000000" w:rsidRDefault="00000000" w:rsidRPr="00000000" w14:paraId="00000002">
      <w:pPr>
        <w:pStyle w:val="Heading1"/>
        <w:spacing w:after="240" w:before="240" w:lineRule="auto"/>
        <w:rPr/>
      </w:pPr>
      <w:bookmarkStart w:colFirst="0" w:colLast="0" w:name="_8av8slur6aux" w:id="0"/>
      <w:bookmarkEnd w:id="0"/>
      <w:r w:rsidDel="00000000" w:rsidR="00000000" w:rsidRPr="00000000">
        <w:rPr>
          <w:rtl w:val="0"/>
        </w:rPr>
        <w:t xml:space="preserve"> </w:t>
        <w:br w:type="textWrapping"/>
        <w:t xml:space="preserve"> 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Dokument roboczy - wersja do konsultacji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  <w:br w:type="textWrapping"/>
        <w:t xml:space="preserve"> </w:t>
        <w:br w:type="textWrapping"/>
        <w:t xml:space="preserve"> 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Dokument przygotowany we współpracy z zespołem roboczym</w:t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powołanym przy Ministerstwie Edukacji Narodowej</w:t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 udziałem przedstawicieli sektora pozarządowego</w:t>
      </w:r>
    </w:p>
    <w:p w:rsidR="00000000" w:rsidDel="00000000" w:rsidP="00000000" w:rsidRDefault="00000000" w:rsidRPr="00000000" w14:paraId="00000008">
      <w:pPr>
        <w:spacing w:after="240" w:before="240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Redakcja:</w:t>
        <w:br w:type="textWrapping"/>
      </w:r>
      <w:r w:rsidDel="00000000" w:rsidR="00000000" w:rsidRPr="00000000">
        <w:rPr>
          <w:rtl w:val="0"/>
        </w:rPr>
        <w:t xml:space="preserve">dr Justyna Hofmokl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 </w:t>
        <w:br w:type="textWrapping"/>
        <w:t xml:space="preserve"> Warszawa, styczeń 2026</w:t>
      </w:r>
    </w:p>
    <w:p w:rsidR="00000000" w:rsidDel="00000000" w:rsidP="00000000" w:rsidRDefault="00000000" w:rsidRPr="00000000" w14:paraId="00000012">
      <w:pPr>
        <w:pStyle w:val="Heading2"/>
        <w:rPr/>
      </w:pPr>
      <w:bookmarkStart w:colFirst="0" w:colLast="0" w:name="_c9mxlzdrgd09" w:id="1"/>
      <w:bookmarkEnd w:id="1"/>
      <w:r w:rsidDel="00000000" w:rsidR="00000000" w:rsidRPr="00000000">
        <w:rPr>
          <w:rtl w:val="0"/>
        </w:rPr>
        <w:t xml:space="preserve">Spis treści</w:t>
      </w:r>
    </w:p>
    <w:sdt>
      <w:sdtPr>
        <w:id w:val="693435322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3">
          <w:pPr>
            <w:widowControl w:val="0"/>
            <w:tabs>
              <w:tab w:val="right" w:leader="none" w:pos="12000"/>
            </w:tabs>
            <w:spacing w:before="60" w:line="240" w:lineRule="auto"/>
            <w:ind w:left="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4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nj8r7ye9rfey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Wstęp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5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6lap7jjokyp4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 kogo są skierowane wytyczne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7s6e74da54gh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Czego wytyczne nie regulują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y7zoq8wxe2gp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Założenia wyjściowe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widowControl w:val="0"/>
            <w:tabs>
              <w:tab w:val="right" w:leader="none" w:pos="12000"/>
            </w:tabs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jtjub7ermx49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Technologie a nie tylko telefony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widowControl w:val="0"/>
            <w:tabs>
              <w:tab w:val="right" w:leader="none" w:pos="12000"/>
            </w:tabs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9rm80rj20n6e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Zasady zamiast zakazów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widowControl w:val="0"/>
            <w:tabs>
              <w:tab w:val="right" w:leader="none" w:pos="12000"/>
            </w:tabs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4dtmpsldgaj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Partycypacja oparta na jasnym podziale ról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widowControl w:val="0"/>
            <w:tabs>
              <w:tab w:val="right" w:leader="none" w:pos="12000"/>
            </w:tabs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f2ya1zdqgzdc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Zasady dla całej społeczności szkolnej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widowControl w:val="0"/>
            <w:tabs>
              <w:tab w:val="right" w:leader="none" w:pos="12000"/>
            </w:tabs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bdzjwgr0qqx5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Edukacja społeczności szkolnej jako warunek wdrożenia zasad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widowControl w:val="0"/>
            <w:tabs>
              <w:tab w:val="right" w:leader="none" w:pos="12000"/>
            </w:tabs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dc7zyykutum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 Szkoła jako przestrzeń edukacji i budowania relacji</w:t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9jtk4cqzznuu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Ustalanie zasad krok po kroku</w:t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widowControl w:val="0"/>
            <w:tabs>
              <w:tab w:val="right" w:leader="none" w:pos="12000"/>
            </w:tabs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lx708nr1wf0w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Cele</w:t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widowControl w:val="0"/>
            <w:tabs>
              <w:tab w:val="right" w:leader="none" w:pos="12000"/>
            </w:tabs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doso82hyh1gh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KROK PIERWSZY Zdobywamy wiedzę o higienie cyfrowej</w:t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widowControl w:val="0"/>
            <w:tabs>
              <w:tab w:val="right" w:leader="none" w:pos="12000"/>
            </w:tabs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qdf9md6hcqms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KROK DRUGI Analizujemy i dyskutujemy</w:t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widowControl w:val="0"/>
            <w:tabs>
              <w:tab w:val="right" w:leader="none" w:pos="12000"/>
            </w:tabs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s1cqp2fmmilj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KROK TRZECI Projektujemy rozwiązania</w:t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widowControl w:val="0"/>
            <w:tabs>
              <w:tab w:val="right" w:leader="none" w:pos="12000"/>
            </w:tabs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a33g1xnmzeo9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KROK CZWARTY Wdrażamy i adaptujemy</w:t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widowControl w:val="0"/>
            <w:tabs>
              <w:tab w:val="right" w:leader="none" w:pos="12000"/>
            </w:tabs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9d7xjfqwdspq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KROK PIĄTY Sprawdzamy, czy nowa polityka działa. Korygujemy lub ulepszamy</w:t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8ocrgbahn6vo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Przykładowe rozwiązania</w:t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6">
          <w:pPr>
            <w:widowControl w:val="0"/>
            <w:tabs>
              <w:tab w:val="right" w:leader="none" w:pos="12000"/>
            </w:tabs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mm1dkthu4slk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Przykładowe postanowienia statutów</w:t>
              <w:tab/>
              <w:t xml:space="preserve">13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widowControl w:val="0"/>
            <w:tabs>
              <w:tab w:val="right" w:leader="none" w:pos="12000"/>
            </w:tabs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4sak1i8zaqmg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Propozycja poprawki do projektu ustawy UD222</w:t>
              <w:tab/>
              <w:t xml:space="preserve">15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widowControl w:val="0"/>
            <w:tabs>
              <w:tab w:val="right" w:leader="none" w:pos="12000"/>
            </w:tabs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krt6eev851h5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Przykładowe zasady higieny cyfrowej</w:t>
              <w:tab/>
              <w:t xml:space="preserve">17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widowControl w:val="0"/>
            <w:tabs>
              <w:tab w:val="right" w:leader="none" w:pos="12000"/>
            </w:tabs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iytuot3ne9m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 zasad higieny cyfrowej w naszej szkole</w:t>
              <w:tab/>
              <w:t xml:space="preserve">17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A">
          <w:pPr>
            <w:widowControl w:val="0"/>
            <w:tabs>
              <w:tab w:val="right" w:leader="none" w:pos="12000"/>
            </w:tabs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e622wx7qd7da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Propozycja “miękkich” wytycznych do szkolnej polityki higieny cyfrowej</w:t>
              <w:tab/>
              <w:t xml:space="preserve">18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widowControl w:val="0"/>
            <w:tabs>
              <w:tab w:val="right" w:leader="none" w:pos="12000"/>
            </w:tabs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tbgsklhxxab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Przykład, jak nie wprowadzać zmian</w:t>
              <w:tab/>
              <w:t xml:space="preserve">19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C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s0ikkqwo86yh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ANEKS</w:t>
              <w:tab/>
              <w:t xml:space="preserve">20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D">
          <w:pPr>
            <w:widowControl w:val="0"/>
            <w:tabs>
              <w:tab w:val="right" w:leader="none" w:pos="12000"/>
            </w:tabs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cpxsyuvfcfaf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Materiały edukacyjne do wykorzystania</w:t>
              <w:tab/>
              <w:t xml:space="preserve">20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2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  <w:t xml:space="preserve">Celem wytycznych jest dostarczenie szkołom jasnych, zgodnych z prawem i praktycznych ram do wprowadzania </w:t>
      </w:r>
      <w:r w:rsidDel="00000000" w:rsidR="00000000" w:rsidRPr="00000000">
        <w:rPr>
          <w:rtl w:val="0"/>
        </w:rPr>
        <w:t xml:space="preserve">zasad</w:t>
      </w:r>
      <w:r w:rsidDel="00000000" w:rsidR="00000000" w:rsidRPr="00000000">
        <w:rPr>
          <w:rtl w:val="0"/>
        </w:rPr>
        <w:t xml:space="preserve"> korzystania z urządzeń cyfrowych. </w:t>
      </w:r>
      <w:r w:rsidDel="00000000" w:rsidR="00000000" w:rsidRPr="00000000">
        <w:rPr>
          <w:rFonts w:ascii="Roboto" w:cs="Roboto" w:eastAsia="Roboto" w:hAnsi="Roboto"/>
          <w:color w:val="444746"/>
          <w:rtl w:val="0"/>
        </w:rPr>
        <w:t xml:space="preserve">Chodzi o wskazanie możliwych sposobów unormowania, w jaki sposób można z tych urządzeń korzystać - a nie poprzestawanie na prostym zakazie ich używania.</w:t>
      </w:r>
      <w:r w:rsidDel="00000000" w:rsidR="00000000" w:rsidRPr="00000000">
        <w:rPr>
          <w:rtl w:val="0"/>
        </w:rPr>
        <w:t xml:space="preserve"> Wytyczne zostały opracowane z myślą o dobrostanie uczniów, jakości procesu nauczania oraz wzmocnieniu sprawczości społeczności </w:t>
      </w:r>
      <w:r w:rsidDel="00000000" w:rsidR="00000000" w:rsidRPr="00000000">
        <w:rPr>
          <w:rtl w:val="0"/>
        </w:rPr>
        <w:t xml:space="preserve">szkolnej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rPr/>
      </w:pPr>
      <w:bookmarkStart w:colFirst="0" w:colLast="0" w:name="_nj8r7ye9rfey" w:id="2"/>
      <w:bookmarkEnd w:id="2"/>
      <w:r w:rsidDel="00000000" w:rsidR="00000000" w:rsidRPr="00000000">
        <w:rPr>
          <w:rtl w:val="0"/>
        </w:rPr>
        <w:t xml:space="preserve">Wstęp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Dynamiczny rozwój technologii cyfrowych w ostatnich latach w istotny sposób wpłynął na codzienne funkcjonowanie dzieci i młodzieży, a tym samym na realia pracy szkół. Urządzenia ekranowe stały się trwałym elementem życia uczniów - wykorzystywanym zarówno do komunikacji z rówieśnikami i rozrywki, jak i jako narzędzie wspierające proces edukacyjny.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firstLine="0"/>
        <w:rPr/>
      </w:pPr>
      <w:r w:rsidDel="00000000" w:rsidR="00000000" w:rsidRPr="00000000">
        <w:rPr>
          <w:rtl w:val="0"/>
        </w:rPr>
        <w:t xml:space="preserve">Z ogólnopolskich badań wynika jednak, że dzieci wchodzą w świat mediów społecznościowych i komunikatorów coraz wcześniej i korzystają z nich coraz intensywniej, często z pominięciem formalnych ograniczeń wiekowych. W klasach I–III dwóch na trzech uczniów ma już własny smartfon, 83% samodzielnie korzysta z YouTube’a (poza wersją Kids), połowa używa mediów społecznościowych, a co czwarte dziecko publikuje tam własne treści.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Coraz częstszy i wcześniejszy kontakt dzieci z mediami społecznościowymi oraz aplikacjami mobilnymi wiąże się z nowymi wyzwaniami dla ich zdrowia psychicznego, relacji rówieśniczych i procesu uczenia się. Znaczna część najmłodszych dzieci, które korzystają z mediów społecznościowych i komunikatorów, doświadcza tam nieprzyjemnych sytuacji. Dotyczy to ok. 62% korzystających z mediów społecznościowych (31% całej populacji) oraz połowy dzieci używających komunikatorów (28% całej populacji)</w:t>
      </w:r>
      <w:r w:rsidDel="00000000" w:rsidR="00000000" w:rsidRPr="00000000">
        <w:rPr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  <w:t xml:space="preserve">. Wśród nastolatków aż 69% deklaruje doświadczenie jakiejś formy krzywdzenia seksualnego w sieci</w:t>
      </w:r>
      <w:r w:rsidDel="00000000" w:rsidR="00000000" w:rsidRPr="00000000">
        <w:rPr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  <w:t xml:space="preserve">. Równolegle rośnie odsetek młodych ludzi, którzy próbują ograniczyć korzystanie z mediów społecznościowych, ale mają z tym trudność - dotyczy to zarówno młodszych, jak i starszych uczniów</w:t>
      </w:r>
      <w:r w:rsidDel="00000000" w:rsidR="00000000" w:rsidRPr="00000000">
        <w:rPr>
          <w:vertAlign w:val="superscript"/>
        </w:rPr>
        <w:footnoteReference w:customMarkFollows="0" w:id="4"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Internet stał się podstawowym środowiskiem życia młodzieży. Obok cyberprzemocy, mowy nienawiści czy patotreści, pojawiają się tam też ważne przestrzenie do nauki, rozwijania zainteresowań, budowania relacji i działań obywatelskich. Zdecydowana większość uczniów (88% młodych ludzi z klas siódmych szkół podstawowych i 96% uczniów klas trzecich szkół ponadpodstawowych) ma konta w serwisach społecznościowych, a 9 na 10 korzysta z nich codziennie. Badania wskazują jednak, że sposób korzystania z mediów cyfrowych jest bardzo zróżnicowany, a istotna mniejszość (od 15 do 24%) osiąga wysokie wyniki na skalach kompulsywnego korzystania z internetu</w:t>
      </w:r>
      <w:r w:rsidDel="00000000" w:rsidR="00000000" w:rsidRPr="00000000">
        <w:rPr>
          <w:vertAlign w:val="superscript"/>
        </w:rPr>
        <w:footnoteReference w:customMarkFollows="0" w:id="5"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Szczególny niepokój budzi fakt, że znaczna część nastolatków ma kontakt z treściami suicydalnymi. Od 15 do 24% uczniów zadeklarowało, że w internecie wyświetlają im się treści związane z samobójstwem, przy czym większość nie wyszukuje ich samodzielnie. Oznacza to, że treści te w dużym stopniu pojawiają się „same”, co jest związane z działaniem algorytmów rekomendacyjnych stosowanych przez platformy.</w:t>
      </w:r>
      <w:r w:rsidDel="00000000" w:rsidR="00000000" w:rsidRPr="00000000">
        <w:rPr>
          <w:vertAlign w:val="superscript"/>
        </w:rPr>
        <w:footnoteReference w:customMarkFollows="0" w:id="6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superscript"/>
        </w:rPr>
        <w:footnoteReference w:customMarkFollows="0" w:id="7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0" w:firstLine="0"/>
        <w:rPr/>
      </w:pPr>
      <w:r w:rsidDel="00000000" w:rsidR="00000000" w:rsidRPr="00000000">
        <w:rPr>
          <w:rtl w:val="0"/>
        </w:rPr>
        <w:t xml:space="preserve">Temat bezpieczeństwa dzieci w internecie jest dla rodziców jednym z głównych powodów obaw. W porównaniu z innymi kwestiami dotyczącymi dzieci – takimi jak zmiany klimatu, odżywianie czy ubóstwo – rodzice są bardziej zaniepokojeni właśnie bezpieczeństwem w sieci (89%) i częściej deklarują gotowość do działania (69%). Największy niepokój budzą uzależnienie od ekranów oraz hejt i przemoc rówieśnicza w sieci. Rodzice próbują reagować na te zagrożenia poprzez rozmowę z dzieckiem, ustalanie limitów czasu korzystania z urządzeń cyfrowych oraz kontrolę aplikacji i mediów społecznościowych, z których dziecko może korzystać. Jednocześnie aż 87% rodziców deklaruje, że potrzebuje systemowego wsparcia w zapewnianiu dzieciom bezpieczeństwa online – zarówno w postaci czytelnych rozwiązań prawnych, jak i narzędzi oraz standardów wyznaczanych platformom cyfrowym.</w:t>
      </w:r>
      <w:r w:rsidDel="00000000" w:rsidR="00000000" w:rsidRPr="00000000">
        <w:rPr>
          <w:vertAlign w:val="superscript"/>
        </w:rPr>
        <w:footnoteReference w:customMarkFollows="0" w:id="8"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 polskich szkołach kwestie korzystania z urządzeń cyfrowych są obecnie regulowane w sposób niejednolity.</w:t>
      </w:r>
      <w:r w:rsidDel="00000000" w:rsidR="00000000" w:rsidRPr="00000000">
        <w:rPr>
          <w:rtl w:val="0"/>
        </w:rPr>
        <w:t xml:space="preserve"> Większość szkół ma już w swoich statutach zapisy dotyczące telefonów komórkowych i innych urządzeń elektronicznych, a ponad połowa placówek wprowadziła formalne zakazy korzystania z telefonów na terenie szkoły i w czasie zajęć. Tylko niewielka część szkół (ok. 15%) stosuje jednak rozwiązania systemowe w postaci depozytów, do których uczniowie odkładają telefony po wejściu do szkoły. </w:t>
      </w:r>
    </w:p>
    <w:p w:rsidR="00000000" w:rsidDel="00000000" w:rsidP="00000000" w:rsidRDefault="00000000" w:rsidRPr="00000000" w14:paraId="0000003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firstLine="0"/>
        <w:rPr/>
      </w:pPr>
      <w:r w:rsidDel="00000000" w:rsidR="00000000" w:rsidRPr="00000000">
        <w:rPr>
          <w:rtl w:val="0"/>
        </w:rPr>
        <w:t xml:space="preserve">Jednocześnie dane z badań uczniów, nauczycieli i rodziców wskazują, że realne praktyki odbiegają od zapisów statutowych: około 70% uczniów deklaruje regularne korzystanie z telefonu w szkole, a co piąty robi to podczas każdej lekcji lub przerwy. Blisko połowa nauczycieli przyznaje, że uczniowie nie przestrzegają obowiązujących zasad, mimo że 79% szkół deklaruje ich istnienie. Rodzice z kolei w większości wierzą, że dzieci stosują się do ustaleń, podczas gdy połowa uczniów otwarcie przyznaje, że obchodzi zakazy</w:t>
      </w:r>
      <w:r w:rsidDel="00000000" w:rsidR="00000000" w:rsidRPr="00000000">
        <w:rPr>
          <w:vertAlign w:val="superscript"/>
        </w:rPr>
        <w:footnoteReference w:customMarkFollows="0" w:id="9"/>
      </w:r>
      <w:r w:rsidDel="00000000" w:rsidR="00000000" w:rsidRPr="00000000">
        <w:rPr>
          <w:rtl w:val="0"/>
        </w:rPr>
        <w:t xml:space="preserve">. Żadne z dostępnych badań nie daje pełnego, reprezentatywnego obrazu sytuacji w szkołach, ale zbieżne wyniki wielu źródeł pozwalają stwierdzić, że obecne rozwiązania są często niewystarczające, niespójne lub trudne do egzekwowania, a odpowiedzialność za radzenie sobie z wyzwaniami cyfrowymi spada w dużej mierze na barki pojedynczych nauczycieli, rodziców i uczniów.</w:t>
      </w:r>
    </w:p>
    <w:p w:rsidR="00000000" w:rsidDel="00000000" w:rsidP="00000000" w:rsidRDefault="00000000" w:rsidRPr="00000000" w14:paraId="0000004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0" w:firstLine="0"/>
        <w:rPr/>
      </w:pPr>
      <w:r w:rsidDel="00000000" w:rsidR="00000000" w:rsidRPr="00000000">
        <w:rPr>
          <w:rtl w:val="0"/>
        </w:rPr>
        <w:t xml:space="preserve">Celem niniejszych wytycznych jest wsparcie szkół w tworzeniu jasnych, proporcjonalnych i zgodnych z prawem zasad korzystania z urządzeń cyfrowych, które będą sprzyjać ochronie zdrowia i dobrostanowi uczniów, poprawie warunków nauczania oraz budowaniu bezpiecznego i przewidywalnego środowiska szkolnego. Uwzględniamy przy tym zarówno wyniki najnowszych badań dotyczących doświadczeń dzieci i młodzieży w sieci oraz potrzeb rodziców, jak i wnioski płynące z diagnoz pokazujących ograniczenia obecnie stosowanych rozwiązań w polskich szkołach. Jednocześnie odwołujemy się do międzynarodowych doświadczeń oraz raportów porównawczych (w tym badań OECD i rekomendacji UNESCO</w:t>
      </w:r>
      <w:r w:rsidDel="00000000" w:rsidR="00000000" w:rsidRPr="00000000">
        <w:rPr>
          <w:vertAlign w:val="superscript"/>
        </w:rPr>
        <w:footnoteReference w:customMarkFollows="0" w:id="10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superscript"/>
        </w:rPr>
        <w:footnoteReference w:customMarkFollows="0" w:id="11"/>
      </w:r>
      <w:r w:rsidDel="00000000" w:rsidR="00000000" w:rsidRPr="00000000">
        <w:rPr>
          <w:rtl w:val="0"/>
        </w:rPr>
        <w:t xml:space="preserve">), które wskazują, że odejście od doraźnych, wybiórczo egzekwowanych zakazów na rzecz spójnych, dobrze zakomunikowanych i opartych na dowodach zasad – połączonych z działaniami edukacyjnymi oraz wsparciem dla rodziców – przyczynia się do ograniczenia rozproszenia uwagi w klasie, poprawy relacji rówieśniczych, a także wzmocnienia autorytetu szkoły jako miejsca nauki, wychowania i rozwoju. </w:t>
      </w:r>
    </w:p>
    <w:p w:rsidR="00000000" w:rsidDel="00000000" w:rsidP="00000000" w:rsidRDefault="00000000" w:rsidRPr="00000000" w14:paraId="0000004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firstLine="0"/>
        <w:rPr/>
      </w:pPr>
      <w:r w:rsidDel="00000000" w:rsidR="00000000" w:rsidRPr="00000000">
        <w:rPr>
          <w:rtl w:val="0"/>
        </w:rPr>
        <w:t xml:space="preserve">Należy również podkreślić, że wytyczne stanowią jedynie jeden z elementów szerszego systemu działań: bez konsekwentnego wsparcia proponowanych rozwiązań przez rodziców oraz bez odpowiedzialnego regulowania dostępu do urządzeń cyfrowych poza szkołą nie jest możliwe rozwiązanie zdiagnozowanych wyżej problemów.</w:t>
      </w:r>
    </w:p>
    <w:p w:rsidR="00000000" w:rsidDel="00000000" w:rsidP="00000000" w:rsidRDefault="00000000" w:rsidRPr="00000000" w14:paraId="00000044">
      <w:pPr>
        <w:pStyle w:val="Heading2"/>
        <w:rPr/>
      </w:pPr>
      <w:bookmarkStart w:colFirst="0" w:colLast="0" w:name="_6lap7jjokyp4" w:id="3"/>
      <w:bookmarkEnd w:id="3"/>
      <w:r w:rsidDel="00000000" w:rsidR="00000000" w:rsidRPr="00000000">
        <w:rPr>
          <w:rtl w:val="0"/>
        </w:rPr>
        <w:t xml:space="preserve">Do kogo są skierowane </w:t>
      </w:r>
      <w:r w:rsidDel="00000000" w:rsidR="00000000" w:rsidRPr="00000000">
        <w:rPr>
          <w:rtl w:val="0"/>
        </w:rPr>
        <w:t xml:space="preserve">wytyczn</w:t>
      </w:r>
      <w:r w:rsidDel="00000000" w:rsidR="00000000" w:rsidRPr="00000000">
        <w:rPr>
          <w:rtl w:val="0"/>
        </w:rPr>
        <w:t xml:space="preserve">e</w:t>
      </w:r>
    </w:p>
    <w:p w:rsidR="00000000" w:rsidDel="00000000" w:rsidP="00000000" w:rsidRDefault="00000000" w:rsidRPr="00000000" w14:paraId="00000045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Wytyczne są adresowane przede wszystkim do rad pedagogicznych i rad szkół, które — działając w granicach prawa — wprowadzają zasady korzystania z urządzeń cyfrowych do statutów i odpowiadają za ich spójne stosowanie. Jednocześnie kierujemy je szerzej do całej społeczności szkolnej: dyrekcji, nauczycieli, uczniów i rodziców, aby na wspólnej podstawie mogła wypracować własne, bardziej szczegółowe rozwiązania statutowe, dostosowane do specyfiki danej szkoły i jej potrzeb.</w:t>
      </w:r>
    </w:p>
    <w:p w:rsidR="00000000" w:rsidDel="00000000" w:rsidP="00000000" w:rsidRDefault="00000000" w:rsidRPr="00000000" w14:paraId="00000046">
      <w:pPr>
        <w:pStyle w:val="Heading2"/>
        <w:rPr>
          <w:rFonts w:ascii="Roboto" w:cs="Roboto" w:eastAsia="Roboto" w:hAnsi="Roboto"/>
          <w:b w:val="1"/>
          <w:bCs w:val="1"/>
          <w:color w:val="444746"/>
          <w:sz w:val="21"/>
          <w:szCs w:val="21"/>
          <w:highlight w:val="white"/>
        </w:rPr>
      </w:pPr>
      <w:bookmarkStart w:colFirst="0" w:colLast="0" w:name="_7s6e74da54gh" w:id="4"/>
      <w:bookmarkEnd w:id="4"/>
      <w:r w:rsidDel="00000000" w:rsidR="00000000" w:rsidRPr="00000000">
        <w:rPr>
          <w:rtl w:val="0"/>
        </w:rPr>
        <w:t xml:space="preserve">Czego wytyczne nie regulują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Wytyczne koncentrują się na zasadach korzystania z urządzeń cyfrowych na terenie szkoły oraz</w:t>
      </w:r>
      <w:r w:rsidDel="00000000" w:rsidR="00000000" w:rsidRPr="00000000">
        <w:rPr>
          <w:rtl w:val="0"/>
        </w:rPr>
        <w:t xml:space="preserve"> podczas zajęć organizowanych przez szkołę. Obejmują wyłącznie obszary pozostające w kompetencjach szkoły i nie odnoszą się do zagadnień wymagających odrębnych, systemowych regulacji lub należących do odpowiedzialności innych podmiotów.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Wytyczne nie dotyczą korzystania z urządzeń potrzebnych uczniom ze względów zdrowotnych, w szczególności urządzeń medycznych oraz technologii wspierających funkcjonowanie zdrowotne, których używanie wynika z zaleceń lekarskich, orzeczeń lub indywidualnych potrzeb ucznia. W takich przypadkach szkoła zapewnia warunki umożliwiające realizację tych potrzeb, zgodnie z obowiązującymi przepisami.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Wytyczne nie regulują kwestii weryfikacji wieku użytkowników w serwisach i aplikacjach cyfrowych. Odpowiedzialność za egzekwowanie ograniczeń wiekowych spoczywa na dostawcach usług cyfrowych oraz – w przypadku dzieci – na rodzicach lub opiekunach prawnych. Szkoła nie posiada kompetencji ani narzędzi prawnych do weryfikowania wieku uczniów w tym zakresie.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Wytyczne nie odnoszą się również do treści aplikacji, gier i serwisów internetowych dostępnych na prywatnych urządzeniach uczniów. Szkoła nie ma podstaw prawnych do kontrolowania zawartości aplikacji instalowanych na prywatnym sprzęcie. Kwestie te pozostają w obszarze odpowiedzialności platform cyfrowych, organów regulacyjnych oraz rodziców lub opiekunów prawnych, a rola szkoły ma w tym zakresie charakter edukacyjny i wspierający.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Ponadto wytyczne nie regulują zasad korzystania z technologii podczas pozaszkolnych zajęć edukacyjnych prowadzonych przez inne podmioty ani aktywności realizowanych poza strukturą organizacyjną szkoły. W takich sytuacjach odpowiedzialność za ustalanie zasad spoczywa na organizatorach zajęć oraz na rodzicach lub opiekunach prawnych.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Wytyczne mogą jednak stanowić punkt odniesienia i inspirację dla spójnych praktyk, bez roszczenia do ich formalnego obowiązywania poza szkołą.</w:t>
      </w:r>
    </w:p>
    <w:p w:rsidR="00000000" w:rsidDel="00000000" w:rsidP="00000000" w:rsidRDefault="00000000" w:rsidRPr="00000000" w14:paraId="00000052">
      <w:pPr>
        <w:pStyle w:val="Heading2"/>
        <w:rPr/>
      </w:pPr>
      <w:bookmarkStart w:colFirst="0" w:colLast="0" w:name="_y7zoq8wxe2gp" w:id="5"/>
      <w:bookmarkEnd w:id="5"/>
      <w:r w:rsidDel="00000000" w:rsidR="00000000" w:rsidRPr="00000000">
        <w:rPr>
          <w:rtl w:val="0"/>
        </w:rPr>
        <w:t xml:space="preserve">Założenia wyjściowe 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Wszystkie szkoły powinny uregulować kwestię </w:t>
      </w:r>
      <w:r w:rsidDel="00000000" w:rsidR="00000000" w:rsidRPr="00000000">
        <w:rPr>
          <w:rtl w:val="0"/>
        </w:rPr>
        <w:t xml:space="preserve">korzystania</w:t>
      </w:r>
      <w:r w:rsidDel="00000000" w:rsidR="00000000" w:rsidRPr="00000000">
        <w:rPr>
          <w:rtl w:val="0"/>
        </w:rPr>
        <w:t xml:space="preserve"> z urządzeń cyfrowych — zarówno prywatnych, jak i szkolnych — na terenie szkoły oraz podczas zajęć edukacyjnych realizowanych przez </w:t>
      </w:r>
      <w:r w:rsidDel="00000000" w:rsidR="00000000" w:rsidRPr="00000000">
        <w:rPr>
          <w:rtl w:val="0"/>
        </w:rPr>
        <w:t xml:space="preserve">szkołę.</w:t>
      </w:r>
    </w:p>
    <w:p w:rsidR="00000000" w:rsidDel="00000000" w:rsidP="00000000" w:rsidRDefault="00000000" w:rsidRPr="00000000" w14:paraId="00000054">
      <w:pPr>
        <w:pStyle w:val="Heading3"/>
        <w:numPr>
          <w:ilvl w:val="0"/>
          <w:numId w:val="9"/>
        </w:numPr>
        <w:ind w:left="720" w:hanging="360"/>
        <w:rPr/>
      </w:pPr>
      <w:bookmarkStart w:colFirst="0" w:colLast="0" w:name="_jtjub7ermx49" w:id="6"/>
      <w:bookmarkEnd w:id="6"/>
      <w:r w:rsidDel="00000000" w:rsidR="00000000" w:rsidRPr="00000000">
        <w:rPr>
          <w:rtl w:val="0"/>
        </w:rPr>
        <w:t xml:space="preserve">Technologie a nie tylko telefony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Przy projektowaniu rozwiązań związanych z regulowaniem obecności nowych technologii w szkole należy brać pod uwagę nie tylko telefony, lecz także inne prywatne </w:t>
      </w:r>
      <w:r w:rsidDel="00000000" w:rsidR="00000000" w:rsidRPr="00000000">
        <w:rPr>
          <w:b w:val="1"/>
          <w:bCs w:val="1"/>
          <w:rtl w:val="0"/>
        </w:rPr>
        <w:t xml:space="preserve">urządzenia cyfrowe rozumiane jako urządzenia ekranowe z dostępem do internetu</w:t>
      </w:r>
      <w:r w:rsidDel="00000000" w:rsidR="00000000" w:rsidRPr="00000000">
        <w:rPr>
          <w:rtl w:val="0"/>
        </w:rPr>
        <w:t xml:space="preserve"> - takie jak smartwatche, tablety, przenośne konsole do gier i </w:t>
      </w:r>
      <w:r w:rsidDel="00000000" w:rsidR="00000000" w:rsidRPr="00000000">
        <w:rPr>
          <w:rtl w:val="0"/>
        </w:rPr>
        <w:t xml:space="preserve">inne</w:t>
      </w:r>
      <w:r w:rsidDel="00000000" w:rsidR="00000000" w:rsidRPr="00000000">
        <w:rPr>
          <w:rtl w:val="0"/>
        </w:rPr>
        <w:t xml:space="preserve"> urządzenia podłączone do </w:t>
      </w:r>
      <w:r w:rsidDel="00000000" w:rsidR="00000000" w:rsidRPr="00000000">
        <w:rPr>
          <w:rtl w:val="0"/>
        </w:rPr>
        <w:t xml:space="preserve">sieci internetowej</w:t>
      </w:r>
      <w:r w:rsidDel="00000000" w:rsidR="00000000" w:rsidRPr="00000000">
        <w:rPr>
          <w:rtl w:val="0"/>
        </w:rPr>
        <w:t xml:space="preserve">. Myślenie w kategoriach szeroko rozumianych urządzeń ekranowych pozwala projektować elastyczne rozwiązania dotyczące nowych produktów cyfrowych codziennego użytku, </w:t>
      </w:r>
      <w:r w:rsidDel="00000000" w:rsidR="00000000" w:rsidRPr="00000000">
        <w:rPr>
          <w:rtl w:val="0"/>
        </w:rPr>
        <w:t xml:space="preserve">które pojawiają się w życiu społeczności szkolnej.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3"/>
        <w:numPr>
          <w:ilvl w:val="0"/>
          <w:numId w:val="9"/>
        </w:numPr>
        <w:ind w:left="720" w:hanging="360"/>
        <w:rPr/>
      </w:pPr>
      <w:bookmarkStart w:colFirst="0" w:colLast="0" w:name="_9rm80rj20n6e" w:id="7"/>
      <w:bookmarkEnd w:id="7"/>
      <w:r w:rsidDel="00000000" w:rsidR="00000000" w:rsidRPr="00000000">
        <w:rPr>
          <w:rtl w:val="0"/>
        </w:rPr>
        <w:t xml:space="preserve">Zasady zamiast zakazów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Podejście oparte na jasno określonych zasadach korzystania z urządzeń cyfrowych jest skuteczniejsze i bardziej adekwatne niż wprowadzanie sztywnych zakazów. Wytyczne promują podejście, w którym regulowanie korzystania z urządzeń cyfrowych służy tworzeniu warunków sprzyjających nauce, relacjom i dobrostanowi uczniów, a nie jedynie eliminowaniu technologii ze szkoły.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Zasady pozwalają uwzględnić złożoność procesu edukacyjnego. Technologie cyfrowe nie są jednorodne w swoich funkcjach ani skutkach — mogą zarówno wspierać cele dydaktyczne, jak i je utrudniać. Szczególnie ważne jest rozróżnienie między korzystaniem z technologii na prywatnych urządzeniach (pozbawionych kontroli, z nieograniczonym dostępem do sieci i ciągłą dostępnością bodźców) a technologią przygotowaną i </w:t>
      </w:r>
      <w:r w:rsidDel="00000000" w:rsidR="00000000" w:rsidRPr="00000000">
        <w:rPr>
          <w:rtl w:val="0"/>
        </w:rPr>
        <w:t xml:space="preserve">udostępnianą</w:t>
      </w:r>
      <w:r w:rsidDel="00000000" w:rsidR="00000000" w:rsidRPr="00000000">
        <w:rPr>
          <w:rtl w:val="0"/>
        </w:rPr>
        <w:t xml:space="preserve"> przez szkołę do celów edukacyjnych (zabezpieczoną, ograniczoną do potrzeb nauki i stosowaną w określonych ramach). Zasady umożliwiają szkołom rozpoznawanie sytuacji, w których wykorzystanie technologii ma uzasadnienie edukacyjne, oraz tych, w których prowadzi do rozproszenia uwagi, pogorszenia relacji lub obniżenia jakości nauczania.</w:t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Podejście oparte na zasadach wzmacnia sprawczość i odpowiedzialność społeczności szkolnej. Zamiast narzucać jednolite rozwiązania, pozwala szkołom — dyrektorom, nauczycielom, uczniom i rodzicom — wspólnie wypracować reguły dostosowane do </w:t>
      </w:r>
      <w:r w:rsidDel="00000000" w:rsidR="00000000" w:rsidRPr="00000000">
        <w:rPr>
          <w:rtl w:val="0"/>
        </w:rPr>
        <w:t xml:space="preserve">wieku oraz potrzeb uczniów</w:t>
      </w:r>
      <w:r w:rsidDel="00000000" w:rsidR="00000000" w:rsidRPr="00000000">
        <w:rPr>
          <w:rtl w:val="0"/>
        </w:rPr>
        <w:t xml:space="preserve">, specyfiki szkoły i lokalnego kontekstu. Taki proces sprzyja akceptacji zasad i ogranicza konflikty.</w:t>
      </w:r>
      <w:r w:rsidDel="00000000" w:rsidR="00000000" w:rsidRPr="00000000">
        <w:rPr>
          <w:rtl w:val="0"/>
        </w:rPr>
        <w:t xml:space="preserve"> Pokazuje też, jaka może być rola szkoły w ograniczaniu korzystania z urządzeń elektronicznych i technologii oraz gdzie kończy się wpływ szkoły, a zaczyna odpowiedzialność rodziców. Zasady mają walor wychowawczy, którego pozbawione są zakazy. Uczą uczniów rozumienia sensu ograniczeń, samoregulacji oraz odpowiedzialnego korzystania z technologii, zamiast jedynie egzekwować posłuszeństwo. Jest to szczególnie istotne w kontekście przygotowywania młodych ludzi do funkcjonowania w świecie cyfrowym poza szkołą.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Zamiast całkowitych zakazów wprowadzanych ustawowo – podatnych na interpretacyjne wątpliwości i wywołujących często społeczny sprzeciw – warto oprzeć się na elastycznych ramach postępowania, które łatwiej uwzględnić w statutach szkolnych i w razie potrzeby dostosowywać do zmieniających się warunków. </w:t>
      </w:r>
    </w:p>
    <w:p w:rsidR="00000000" w:rsidDel="00000000" w:rsidP="00000000" w:rsidRDefault="00000000" w:rsidRPr="00000000" w14:paraId="0000005B">
      <w:pPr>
        <w:pStyle w:val="Heading3"/>
        <w:numPr>
          <w:ilvl w:val="0"/>
          <w:numId w:val="9"/>
        </w:numPr>
        <w:ind w:left="720" w:hanging="360"/>
        <w:rPr/>
      </w:pPr>
      <w:bookmarkStart w:colFirst="0" w:colLast="0" w:name="_h4dtmpsldgaj" w:id="8"/>
      <w:bookmarkEnd w:id="8"/>
      <w:r w:rsidDel="00000000" w:rsidR="00000000" w:rsidRPr="00000000">
        <w:rPr>
          <w:rtl w:val="0"/>
        </w:rPr>
        <w:t xml:space="preserve">Partycypacja oparta na jasnym podziale ról</w:t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Skuteczne wprowadzanie szkolnych zasad dotyczących urządzeń ekranowych w szkole wymaga partycypacji opartej na jasnym i właściwym rozumieniu ról poszczególnych członków społeczności szkolnej. Dyrektor szkoły, działając w porozumieniu z radą pedagogiczną i </w:t>
      </w:r>
      <w:r w:rsidDel="00000000" w:rsidR="00000000" w:rsidRPr="00000000">
        <w:rPr>
          <w:rtl w:val="0"/>
        </w:rPr>
        <w:t xml:space="preserve">w celu realizacji gwarantowanego prawa do ochrony życia i zdrowia uczniów</w:t>
      </w:r>
      <w:r w:rsidDel="00000000" w:rsidR="00000000" w:rsidRPr="00000000">
        <w:rPr>
          <w:rtl w:val="0"/>
        </w:rPr>
        <w:t xml:space="preserve">, odpowiada za określenie głównych ram zasad obowiązujących na terenie szkoły. Tworzenie tych ram wymaga wiedzy i doświadczenia z zakresu organizacji pracy szkoły oraz procesu nauczania, a więc kompetencji, które leżą po stronie osób zatrudnionych w placówce.</w:t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Jednocześnie rodzice i uczniowie powinni być włączani w proces wypełniania tych ram bardziej szczegółowymi zasadami, dostosowanymi do codziennego funkcjonowania społeczności szkolnej. Taki model partycypacji pozwala łączyć profesjonalną odpowiedzialność dyrektora i nauczycieli z perspektywą uczniów i rodziców, wzmacniając akceptację i trwałość przyjętych rozwiązań.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Kluczowe decyzje organizacyjne, takie jak sposób postępowania z prywatnymi urządzeniami ekranowymi wnoszonymi na teren szkoły (np. miejsce ich deponowania),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pozostają w gestii rady szkoły lub rady pedagogicznej, jako organów uchwalających statut szkoły</w:t>
      </w:r>
      <w:r w:rsidDel="00000000" w:rsidR="00000000" w:rsidRPr="00000000">
        <w:rPr>
          <w:vertAlign w:val="superscript"/>
        </w:rPr>
        <w:footnoteReference w:customMarkFollows="0" w:id="12"/>
      </w:r>
      <w:r w:rsidDel="00000000" w:rsidR="00000000" w:rsidRPr="00000000">
        <w:rPr>
          <w:rtl w:val="0"/>
        </w:rPr>
        <w:t xml:space="preserve">, choć mogą i powinny podlegać konsultacjom z szerszym gronem interesariuszy</w:t>
      </w:r>
      <w:r w:rsidDel="00000000" w:rsidR="00000000" w:rsidRPr="00000000">
        <w:rPr>
          <w:rtl w:val="0"/>
        </w:rPr>
        <w:t xml:space="preserve">. Tak rozumiana partycypacja nie polega na przenoszeniu odpowiedzialności, lecz na budowaniu rozwiązań w dialogu, przy zachowaniu jasno określonych kompetencji i odpowiedzialności.</w:t>
      </w:r>
    </w:p>
    <w:p w:rsidR="00000000" w:rsidDel="00000000" w:rsidP="00000000" w:rsidRDefault="00000000" w:rsidRPr="00000000" w14:paraId="0000005F">
      <w:pPr>
        <w:pStyle w:val="Heading3"/>
        <w:numPr>
          <w:ilvl w:val="0"/>
          <w:numId w:val="9"/>
        </w:numPr>
        <w:ind w:left="720" w:hanging="360"/>
        <w:rPr/>
      </w:pPr>
      <w:bookmarkStart w:colFirst="0" w:colLast="0" w:name="_f2ya1zdqgzdc" w:id="9"/>
      <w:bookmarkEnd w:id="9"/>
      <w:r w:rsidDel="00000000" w:rsidR="00000000" w:rsidRPr="00000000">
        <w:rPr>
          <w:rtl w:val="0"/>
        </w:rPr>
        <w:t xml:space="preserve">Zasady dla całej społeczności szkolnej 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Zasady używania urządzeń ekranowych obowiązujące w szkole dotyczą całej społeczności szkolnej. Oznacza to, że obejmują nie tylko uczniów, lecz także nauczycieli, dyrekcję, innych pracowników szkoły oraz </w:t>
      </w:r>
      <w:r w:rsidDel="00000000" w:rsidR="00000000" w:rsidRPr="00000000">
        <w:rPr>
          <w:rtl w:val="0"/>
        </w:rPr>
        <w:t xml:space="preserve">rodziców przebywających na jej terenie</w:t>
      </w:r>
      <w:r w:rsidDel="00000000" w:rsidR="00000000" w:rsidRPr="00000000">
        <w:rPr>
          <w:rtl w:val="0"/>
        </w:rPr>
        <w:t xml:space="preserve"> lub uczestniczących w życiu szkoły. Takie podejście podkreśla, że higiena cyfrowa nie jest wyłącznie kwestią dyscyplinowania uczniów, lecz elementem wspólnej kultury organizacyjnej szkoły.</w:t>
      </w:r>
    </w:p>
    <w:p w:rsidR="00000000" w:rsidDel="00000000" w:rsidP="00000000" w:rsidRDefault="00000000" w:rsidRPr="00000000" w14:paraId="0000006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Skuteczność zasad rośnie wtedy, gdy są one stosowane w sposób spójny i konsekwentny przez </w:t>
      </w:r>
      <w:r w:rsidDel="00000000" w:rsidR="00000000" w:rsidRPr="00000000">
        <w:rPr>
          <w:rtl w:val="0"/>
        </w:rPr>
        <w:t xml:space="preserve">wszystkich dorosłych obecnych w szkole, a najlepiej również rodziców i opiekunów.</w:t>
      </w:r>
      <w:r w:rsidDel="00000000" w:rsidR="00000000" w:rsidRPr="00000000">
        <w:rPr>
          <w:rtl w:val="0"/>
        </w:rPr>
        <w:t xml:space="preserve"> Dorośli pełnią istotną rolę modelującą – sposób, w jaki sami korzystają z urządzeń cyfrowych, wpływa na postawy uczniów i społeczne postrzeganie zasad. Podobnie rodzice, poprzez swoje zachowania na terenie szkoły oraz komunikację z dziećmi, współtworzą normy dotyczące obecności technologii w środowisku szkolnym.</w:t>
      </w:r>
    </w:p>
    <w:p w:rsidR="00000000" w:rsidDel="00000000" w:rsidP="00000000" w:rsidRDefault="00000000" w:rsidRPr="00000000" w14:paraId="0000006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Objęcie zasadami całej społeczności szkolnej sprzyja także ograniczaniu napięć i poczucia nierównego traktowania. Zasady nie są wówczas postrzegane jako skierowane wyłącznie „przeciwko uczniom”, lecz jako wspólne ustalenia służące ochronie dobrostanu, relacji oraz warunków sprzyjających procesowi nauczania i uczenia się. Tak rozumiana higiena cyfrowa wzmacnia poczucie współodpowiedzialności i wspólnoty, które są kluczowe dla skutecznego funkcjonowania szkoły.</w:t>
      </w:r>
    </w:p>
    <w:p w:rsidR="00000000" w:rsidDel="00000000" w:rsidP="00000000" w:rsidRDefault="00000000" w:rsidRPr="00000000" w14:paraId="00000063">
      <w:pPr>
        <w:pStyle w:val="Heading3"/>
        <w:numPr>
          <w:ilvl w:val="0"/>
          <w:numId w:val="9"/>
        </w:numPr>
        <w:ind w:left="720" w:hanging="360"/>
        <w:rPr/>
      </w:pPr>
      <w:bookmarkStart w:colFirst="0" w:colLast="0" w:name="_bdzjwgr0qqx5" w:id="10"/>
      <w:bookmarkEnd w:id="10"/>
      <w:r w:rsidDel="00000000" w:rsidR="00000000" w:rsidRPr="00000000">
        <w:rPr>
          <w:rtl w:val="0"/>
        </w:rPr>
        <w:t xml:space="preserve">Edukacja społeczności szkolnej jako warunek wdrożenia zasad</w:t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Skuteczne wprowadzanie zasad w szkole wymaga równoległych działań edukacyjnych skierowanych do całej społeczności szkolnej. Same regulacje formalne, czyli zapisy statutowe, nie są wystarczające, jeśli nie towarzyszy im zrozumienie celów i sensu przyjmowanych rozwiązań. Zgodnie z wnioskami płynącymi z debat eksperckich, kluczowe znaczenie ma budowanie wiedzy na temat wpływu technologii cyfrowych na zdrowie fizyczne, psychiczne oraz proces uczenia się, a także rozwijanie kompetencji umożliwiających bezpieczne i odpowiedzialne korzystanie z urządzeń ekranowych.</w:t>
      </w:r>
    </w:p>
    <w:p w:rsidR="00000000" w:rsidDel="00000000" w:rsidP="00000000" w:rsidRDefault="00000000" w:rsidRPr="00000000" w14:paraId="0000006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Działania edukacyjne powinny mieć charakter systematyczny i długofalowy oraz obejmować różne formy wsparcia: od materiałów dydaktycznych i scenariuszy zajęć, przez szkolenia dla nauczycieli, po narzędzia ułatwiające prowadzenie rozmów z rodzicami. Szczególną rolę odgrywa edukacja zdrowotna i medialna, realizowana już na etapie wychowania przedszkolnego i edukacji wczesnoszkolnej, a następnie rozwijana wraz z wiekiem uczniów, z uwzględnieniem ich rosnącej autonomii i zmieniających się sposobów korzystania z technologii.</w:t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Istotnym elementem działań edukacyjnych jest również aktywne włączanie uczniów w rozmowę o zasadach higieny cyfrowej – tak, aby nie były one postrzegane wyłącznie jako narzucone ograniczenia, lecz jako wspólnie wypracowane rozwiązania służące dobrostanowi całej społeczności szkolnej.</w:t>
      </w:r>
      <w:r w:rsidDel="00000000" w:rsidR="00000000" w:rsidRPr="00000000">
        <w:rPr>
          <w:rtl w:val="0"/>
        </w:rPr>
        <w:t xml:space="preserve"> Zgodnie z obowiązującym prawem jedynym reprezentantem ogółu uczniów jest Samorząd Uczniowski, dlatego to on powinien być podmiotem, który w imieniu uczniów zbiera i przekazuje ich głos w procesie tworzenia zasad. Warto wskazać konkretne formy, w jakich SU może zorganizować ten proces (np. konsultacje klasowe, ankiety, spotkania tematyczne) oraz opisać, jak dorośli — dyrekcja i nauczyciele — mogą ten proces wspierać, dbając o jego przejrzystość i podmiotowość uczniów. </w:t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Wspieranie dialogu, uwspólnianie języka komunikacji oraz konsekwentne modelowanie pożądanych postaw przez dorosłych zwiększają szanse na trwałe i skuteczne wdrożenie zasad w codziennym funkcjonowaniu szkoły.</w:t>
      </w:r>
    </w:p>
    <w:p w:rsidR="00000000" w:rsidDel="00000000" w:rsidP="00000000" w:rsidRDefault="00000000" w:rsidRPr="00000000" w14:paraId="00000068">
      <w:pPr>
        <w:pStyle w:val="Heading3"/>
        <w:numPr>
          <w:ilvl w:val="0"/>
          <w:numId w:val="9"/>
        </w:numPr>
        <w:ind w:left="720" w:hanging="360"/>
        <w:rPr/>
      </w:pPr>
      <w:bookmarkStart w:colFirst="0" w:colLast="0" w:name="_hdc7zyykutum" w:id="11"/>
      <w:bookmarkEnd w:id="11"/>
      <w:r w:rsidDel="00000000" w:rsidR="00000000" w:rsidRPr="00000000">
        <w:rPr>
          <w:rtl w:val="0"/>
        </w:rPr>
        <w:t xml:space="preserve">Szkoła jako przestrzeń edukacji i budowania relacji</w:t>
      </w:r>
    </w:p>
    <w:p w:rsidR="00000000" w:rsidDel="00000000" w:rsidP="00000000" w:rsidRDefault="00000000" w:rsidRPr="00000000" w14:paraId="0000006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Wprowadzanie zasad korzystania  z urządzeń cyfrowych na terenie szkoły wymaga równoczesnego myślenia o szkole jako o przestrzeni (fizycznej i społecznej), która wspiera zarówno proces nauczania i uczenia się, jak i budowanie relacji rówieśniczych. Ograniczenie dostępu do technologii nie może oznaczać pozostawienia uczniów bez alternatyw sprzyjających aktywności, kontaktowi z innymi oraz regeneracji w czasie przerw. Zgodnie z wnioskami płynącymi z debat eksperckich, to właśnie sposób organizacji szkolnej przestrzeni oraz czasu w trakcie przerw międzylekcyjnych i tzw. “okienek” w istotny sposób wpływa na skuteczność </w:t>
      </w:r>
      <w:r w:rsidDel="00000000" w:rsidR="00000000" w:rsidRPr="00000000">
        <w:rPr>
          <w:rtl w:val="0"/>
        </w:rPr>
        <w:t xml:space="preserve">wdrażanych</w:t>
      </w:r>
      <w:r w:rsidDel="00000000" w:rsidR="00000000" w:rsidRPr="00000000">
        <w:rPr>
          <w:rtl w:val="0"/>
        </w:rPr>
        <w:t xml:space="preserve"> zasad higieny cyfrowej.</w:t>
      </w:r>
    </w:p>
    <w:p w:rsidR="00000000" w:rsidDel="00000000" w:rsidP="00000000" w:rsidRDefault="00000000" w:rsidRPr="00000000" w14:paraId="0000006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Szkoła powinna oferować uczniom warunki umożliwiające naturalne formy spędzania czasu wolnego, takie jak rozmowa, zabawa, ruch czy odpoczynek. Oznacza to konieczność projektowania i dostosowywania przestrzeni wspólnych – sal, korytarzy, świetlic, boisk czy stref ciszy – w taki sposób, aby zachęcały do aktywności społecznych i sprzyjały dobrostanowi uczniów. Równolegle należy zaplanować rozwiązania organizacyjne dotyczące bezpiecznego deponowania prywatnych urządzeń ekranowych, tak, aby nie zakłócały relacji oraz koncentracji.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Tak rozumiana szkoła staje się miejscem, w którym ograniczenia dotyczące technologii nie są celem samym w sobie, lecz elementem szerszej wizji środowiska edukacyjnego sprzyjającego rozwojowi poznawczemu, emocjonalnemu i społecznemu dzieci i młodzieży. Tworzenie przyjaznej, dobrze zaprojektowanej przestrzeni szkolnej wzmacnia sens wprowadzanych zasad i zwiększa ich akceptację wśród uczniów oraz całej społeczności szkolnej.</w:t>
      </w:r>
    </w:p>
    <w:p w:rsidR="00000000" w:rsidDel="00000000" w:rsidP="00000000" w:rsidRDefault="00000000" w:rsidRPr="00000000" w14:paraId="0000006C">
      <w:pPr>
        <w:pStyle w:val="Heading2"/>
        <w:rPr/>
      </w:pPr>
      <w:bookmarkStart w:colFirst="0" w:colLast="0" w:name="_9jtk4cqzznuu" w:id="12"/>
      <w:bookmarkEnd w:id="12"/>
      <w:r w:rsidDel="00000000" w:rsidR="00000000" w:rsidRPr="00000000">
        <w:rPr>
          <w:rtl w:val="0"/>
        </w:rPr>
        <w:t xml:space="preserve">Ustalanie zasad krok po kroku</w:t>
      </w:r>
    </w:p>
    <w:p w:rsidR="00000000" w:rsidDel="00000000" w:rsidP="00000000" w:rsidRDefault="00000000" w:rsidRPr="00000000" w14:paraId="0000006D">
      <w:pPr>
        <w:pStyle w:val="Heading3"/>
        <w:rPr/>
      </w:pPr>
      <w:bookmarkStart w:colFirst="0" w:colLast="0" w:name="_lx708nr1wf0w" w:id="13"/>
      <w:bookmarkEnd w:id="13"/>
      <w:r w:rsidDel="00000000" w:rsidR="00000000" w:rsidRPr="00000000">
        <w:rPr>
          <w:rtl w:val="0"/>
        </w:rPr>
        <w:t xml:space="preserve">Cele</w:t>
      </w:r>
    </w:p>
    <w:p w:rsidR="00000000" w:rsidDel="00000000" w:rsidP="00000000" w:rsidRDefault="00000000" w:rsidRPr="00000000" w14:paraId="0000006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Wprowadzenie zasad korzystania z nowych technologii w szkole ma służyć całej społeczności — uczniom, nauczycielom i rodzicom. Dzięki wspólnej pracy nad zasadami szkoła:</w:t>
      </w:r>
    </w:p>
    <w:p w:rsidR="00000000" w:rsidDel="00000000" w:rsidP="00000000" w:rsidRDefault="00000000" w:rsidRPr="00000000" w14:paraId="0000006F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buduje zrozumienie, </w:t>
      </w:r>
      <w:r w:rsidDel="00000000" w:rsidR="00000000" w:rsidRPr="00000000">
        <w:rPr>
          <w:rtl w:val="0"/>
        </w:rPr>
        <w:t xml:space="preserve">dlaczego i w jaki sposób</w:t>
      </w:r>
      <w:r w:rsidDel="00000000" w:rsidR="00000000" w:rsidRPr="00000000">
        <w:rPr>
          <w:rtl w:val="0"/>
        </w:rPr>
        <w:t xml:space="preserve"> zasady korzystania z technologii wspierają naukę, relacje i dobrostan;</w:t>
      </w:r>
    </w:p>
    <w:p w:rsidR="00000000" w:rsidDel="00000000" w:rsidP="00000000" w:rsidRDefault="00000000" w:rsidRPr="00000000" w14:paraId="00000070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potrafi wypracować przejrzyste i możliwe do stosowania zasady oraz zapewnić ich konsekwentne egzekwowanie;</w:t>
      </w:r>
    </w:p>
    <w:p w:rsidR="00000000" w:rsidDel="00000000" w:rsidP="00000000" w:rsidRDefault="00000000" w:rsidRPr="00000000" w14:paraId="00000071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jasno określa role poszczególnych osób w tworzeniu i przestrzeganiu zasad higieny cyfrowej;</w:t>
      </w:r>
    </w:p>
    <w:p w:rsidR="00000000" w:rsidDel="00000000" w:rsidP="00000000" w:rsidRDefault="00000000" w:rsidRPr="00000000" w14:paraId="00000072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regularnie sprawdza, czy przyjęte rozwiązania działają, i w razie potrzeby je koryguje;</w:t>
      </w:r>
    </w:p>
    <w:p w:rsidR="00000000" w:rsidDel="00000000" w:rsidP="00000000" w:rsidRDefault="00000000" w:rsidRPr="00000000" w14:paraId="00000073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pomaga rodzicom dostrzec związek między higieną cyfrową w domu a funkcjonowaniem dziecka w szkole oraz wspiera ich w podejmowaniu odpowiedzialnych decyzji.</w:t>
      </w:r>
    </w:p>
    <w:p w:rsidR="00000000" w:rsidDel="00000000" w:rsidP="00000000" w:rsidRDefault="00000000" w:rsidRPr="00000000" w14:paraId="00000074">
      <w:pPr>
        <w:pStyle w:val="Heading3"/>
        <w:rPr/>
      </w:pPr>
      <w:bookmarkStart w:colFirst="0" w:colLast="0" w:name="_doso82hyh1gh" w:id="14"/>
      <w:bookmarkEnd w:id="14"/>
      <w:r w:rsidDel="00000000" w:rsidR="00000000" w:rsidRPr="00000000">
        <w:rPr>
          <w:rtl w:val="0"/>
        </w:rPr>
        <w:t xml:space="preserve">KROK PIERWSZY Zdobywamy wiedzę o higienie cyfrowej</w:t>
      </w:r>
    </w:p>
    <w:p w:rsidR="00000000" w:rsidDel="00000000" w:rsidP="00000000" w:rsidRDefault="00000000" w:rsidRPr="00000000" w14:paraId="0000007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Zanim szkoła przystąpi do tworzenia szczegółowych zasad, ważne jest, aby cała społeczność — nauczyciele, uczniowie oraz rodzice — zrozumiała, czym jest higiena cyfrowa i dlaczego wprowadzanie jej w szkole i w domu ma znaczenie dla dobrostanu i jakości nauki.</w:t>
      </w:r>
    </w:p>
    <w:p w:rsidR="00000000" w:rsidDel="00000000" w:rsidP="00000000" w:rsidRDefault="00000000" w:rsidRPr="00000000" w14:paraId="00000076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Rada pedagogiczna</w:t>
      </w:r>
      <w:r w:rsidDel="00000000" w:rsidR="00000000" w:rsidRPr="00000000">
        <w:rPr>
          <w:rtl w:val="0"/>
        </w:rPr>
        <w:t xml:space="preserve"> zapoznaje się z materiałami wskazanymi w materiałach źródłowych</w:t>
      </w:r>
    </w:p>
    <w:p w:rsidR="00000000" w:rsidDel="00000000" w:rsidP="00000000" w:rsidRDefault="00000000" w:rsidRPr="00000000" w14:paraId="00000077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Rodzice</w:t>
      </w:r>
      <w:r w:rsidDel="00000000" w:rsidR="00000000" w:rsidRPr="00000000">
        <w:rPr>
          <w:rtl w:val="0"/>
        </w:rPr>
        <w:t xml:space="preserve"> otrzymują listę materiałów i źródeł, które pomagają lepiej zrozumieć wyzwania i korzyści związane z technologią w życiu dzieci.</w:t>
      </w:r>
    </w:p>
    <w:p w:rsidR="00000000" w:rsidDel="00000000" w:rsidP="00000000" w:rsidRDefault="00000000" w:rsidRPr="00000000" w14:paraId="00000078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Uczniowie i uczennice</w:t>
      </w:r>
      <w:r w:rsidDel="00000000" w:rsidR="00000000" w:rsidRPr="00000000">
        <w:rPr>
          <w:rtl w:val="0"/>
        </w:rPr>
        <w:t xml:space="preserve"> uczestniczą w zajęciach dotyczących higieny cyfrowej, realizowanych na podstawie przygotowanych scenariuszy (tu odnośnik do zasobów).</w:t>
      </w:r>
    </w:p>
    <w:p w:rsidR="00000000" w:rsidDel="00000000" w:rsidP="00000000" w:rsidRDefault="00000000" w:rsidRPr="00000000" w14:paraId="0000007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Celem tego etapu jest zbudowanie wspólnego języka i podstawowej wiedzy — tak, aby dalsze decyzje dotyczące zasad były podejmowane świadomie i w oparciu o rzetelne informacje.</w:t>
      </w:r>
    </w:p>
    <w:p w:rsidR="00000000" w:rsidDel="00000000" w:rsidP="00000000" w:rsidRDefault="00000000" w:rsidRPr="00000000" w14:paraId="0000007A">
      <w:pPr>
        <w:pStyle w:val="Heading3"/>
        <w:rPr/>
      </w:pPr>
      <w:bookmarkStart w:colFirst="0" w:colLast="0" w:name="_qdf9md6hcqms" w:id="15"/>
      <w:bookmarkEnd w:id="15"/>
      <w:r w:rsidDel="00000000" w:rsidR="00000000" w:rsidRPr="00000000">
        <w:rPr>
          <w:rtl w:val="0"/>
        </w:rPr>
        <w:t xml:space="preserve">KROK DRUGI Analizujemy i dyskutujemy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Na tym etapie szkoła przechodzi od budowania wiedzy do rozmowy o tym, </w:t>
      </w:r>
      <w:r w:rsidDel="00000000" w:rsidR="00000000" w:rsidRPr="00000000">
        <w:rPr>
          <w:b w:val="1"/>
          <w:bCs w:val="1"/>
          <w:rtl w:val="0"/>
        </w:rPr>
        <w:t xml:space="preserve">jakie zasady są potrzebne w naszej społeczności</w:t>
      </w:r>
      <w:r w:rsidDel="00000000" w:rsidR="00000000" w:rsidRPr="00000000">
        <w:rPr>
          <w:rtl w:val="0"/>
        </w:rPr>
        <w:t xml:space="preserve">. Ramy organizacyjne wyznacza rada pedagogiczna wraz z dyrektorem lub dyrektorką, ale ważne jest, aby w proces zostały włączone różne perspektywy — uczniów, rodziców i pracowników szkoły. Dzięki temu rośnie szansa, że przyjęte rozwiązania będą zrozumiałe, realne do stosowania i akceptowane.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highlight w:val="yellow"/>
        </w:rPr>
      </w:pPr>
      <w:r w:rsidDel="00000000" w:rsidR="00000000" w:rsidRPr="00000000">
        <w:rPr>
          <w:rtl w:val="0"/>
        </w:rPr>
        <w:t xml:space="preserve">Szkoła może wykorzystać proste formy zbierania opinii, takie jak krótkie ankiety, konsultacje klasowe, spotkania z rodzicami, skrzynki na uwagi lub przeprowadzić debatę (panelową, oksfordzką czy w formule “akwarium”) z udziałem przedstawicieli całej społeczności szkolnej. Zebrane głosy i propozycje stanowią materiał wyjściowy do dalszych prac nad ostatecznym kształtem zasad.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Style w:val="Heading3"/>
        <w:rPr/>
      </w:pPr>
      <w:bookmarkStart w:colFirst="0" w:colLast="0" w:name="_s1cqp2fmmilj" w:id="16"/>
      <w:bookmarkEnd w:id="16"/>
      <w:r w:rsidDel="00000000" w:rsidR="00000000" w:rsidRPr="00000000">
        <w:rPr>
          <w:rtl w:val="0"/>
        </w:rPr>
        <w:t xml:space="preserve">KROK TRZECI Projektujemy rozwiązania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Na tym etapie wyniki analiz i konsultacji zostają przełożone na konkretne, spójne z misją szkoły rozwiązania. Propozycje powinny zostać ujęte w postaci jasnych zasad, zebranych w jednym dokumencie, możliwych do stosowania w praktyce i — w razie potrzeby — podlegających modyfikacjom.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Na podstawie przeprowadzonych konsultacji oraz obowiązujących ram prawnych szkoła opracowuje: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przepisy statutu określające zasady korzystania przez uczniów z urządzeń cyfrowych na terenie szkoły i w trakcie zajęć organizowanych przez szkołę (p</w:t>
      </w:r>
      <w:r w:rsidDel="00000000" w:rsidR="00000000" w:rsidRPr="00000000">
        <w:rPr>
          <w:rtl w:val="0"/>
        </w:rPr>
        <w:t xml:space="preserve">rzykładowe zapisy prezentujemy poniżej);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zasady korzystania ze szkolnych urządzeń ekranowych dla celów edukacyjnych i logistyczno-administracyjnych (ze szkolnych komputerów, tabletów, tablic multimedialnych i innych sprzętów) przez nauczycieli oraz uczniów;</w:t>
      </w:r>
    </w:p>
    <w:p w:rsidR="00000000" w:rsidDel="00000000" w:rsidP="00000000" w:rsidRDefault="00000000" w:rsidRPr="00000000" w14:paraId="00000085">
      <w:pPr>
        <w:numPr>
          <w:ilvl w:val="0"/>
          <w:numId w:val="4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zbiór dobrych praktyk w zakresie korzystania z urządzeń cyfrowych w domu i w szkole;</w:t>
      </w:r>
    </w:p>
    <w:p w:rsidR="00000000" w:rsidDel="00000000" w:rsidP="00000000" w:rsidRDefault="00000000" w:rsidRPr="00000000" w14:paraId="00000086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strefy odpoczynku/ciszy/gier/zabaw, wolne przestrzenie do wykorzystania przez społeczność szkolną; w mapowanie i tworzenie przestrzeni można zaangażować wszystkich członków szkolnej społeczności, w tym rodziców.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Tak opracowany pakiet rozwiązań tworzy spójny system, który porządkuje codzienne praktyki i ułatwia konsekwentne wdrażanie zasad.</w:t>
      </w:r>
    </w:p>
    <w:p w:rsidR="00000000" w:rsidDel="00000000" w:rsidP="00000000" w:rsidRDefault="00000000" w:rsidRPr="00000000" w14:paraId="00000089">
      <w:pPr>
        <w:pStyle w:val="Heading3"/>
        <w:rPr/>
      </w:pPr>
      <w:bookmarkStart w:colFirst="0" w:colLast="0" w:name="_a33g1xnmzeo9" w:id="17"/>
      <w:bookmarkEnd w:id="17"/>
      <w:r w:rsidDel="00000000" w:rsidR="00000000" w:rsidRPr="00000000">
        <w:rPr>
          <w:rtl w:val="0"/>
        </w:rPr>
        <w:t xml:space="preserve">KROK CZWARTY Wdrażamy i </w:t>
      </w:r>
      <w:r w:rsidDel="00000000" w:rsidR="00000000" w:rsidRPr="00000000">
        <w:rPr>
          <w:rtl w:val="0"/>
        </w:rPr>
        <w:t xml:space="preserve">adaptujemy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Na tym etapie przyjęte rozwiązania są stopniowo wprowadzane w życie. Działania wdrożeniowe powinny być zaplanowane, przypisane do konkretnych osób oraz komunikowane całej społeczności szkolnej, z możliwością wprowadzania korekt w trakcie.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1. </w:t>
      </w:r>
      <w:r w:rsidDel="00000000" w:rsidR="00000000" w:rsidRPr="00000000">
        <w:rPr>
          <w:b w:val="1"/>
          <w:bCs w:val="1"/>
          <w:rtl w:val="0"/>
        </w:rPr>
        <w:t xml:space="preserve">Dyrektor szkoły</w:t>
      </w:r>
      <w:r w:rsidDel="00000000" w:rsidR="00000000" w:rsidRPr="00000000">
        <w:rPr>
          <w:rtl w:val="0"/>
        </w:rPr>
        <w:t xml:space="preserve"> powołuje zespół roboczy do opracowania opisanych w poprzednim kroku dokumentów. W skład grupy roboczej powinni wchodzić w równej liczbie przedstawiciele uczniów, rodziców i nauczycieli. Pracami grupy roboczej kieruje nauczyciel wyznaczony przez dyrektora szkoły.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2.</w:t>
      </w:r>
      <w:r w:rsidDel="00000000" w:rsidR="00000000" w:rsidRPr="00000000">
        <w:rPr>
          <w:b w:val="1"/>
          <w:bCs w:val="1"/>
          <w:rtl w:val="0"/>
        </w:rPr>
        <w:t xml:space="preserve"> Członkowie grupy roboczej</w:t>
      </w:r>
      <w:r w:rsidDel="00000000" w:rsidR="00000000" w:rsidRPr="00000000">
        <w:rPr>
          <w:rtl w:val="0"/>
        </w:rPr>
        <w:t xml:space="preserve">, bazując na wnioskach z dyskusji i konsultacji, przygotowują projekty dokumentów i przedstawiają je dyrektorowi szkoły.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3. </w:t>
      </w:r>
      <w:r w:rsidDel="00000000" w:rsidR="00000000" w:rsidRPr="00000000">
        <w:rPr>
          <w:b w:val="1"/>
          <w:bCs w:val="1"/>
          <w:rtl w:val="0"/>
        </w:rPr>
        <w:t xml:space="preserve">Dyrektor szkoły</w:t>
      </w:r>
      <w:r w:rsidDel="00000000" w:rsidR="00000000" w:rsidRPr="00000000">
        <w:rPr>
          <w:rtl w:val="0"/>
        </w:rPr>
        <w:t xml:space="preserve"> przekazuje całej społeczności szkolnej do zaopiniowania przygotowane projekty dokumentów. Należy wyznaczyć odpowiedni czas na zgłaszanie uwag, co najmniej 14 dni. Dyrektor szkoły we współpracy z nauczycielami powinni zadbać o to, by jak najwięcej osób wzięło udział w konsultacjach, np. dyskutując o proponowanych zmianach podczas lekcji wychowawczych.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4. Po zakończeniu konsultacji projektów dokumentów </w:t>
      </w:r>
      <w:r w:rsidDel="00000000" w:rsidR="00000000" w:rsidRPr="00000000">
        <w:rPr>
          <w:b w:val="1"/>
          <w:bCs w:val="1"/>
          <w:rtl w:val="0"/>
        </w:rPr>
        <w:t xml:space="preserve">grupa robocza</w:t>
      </w:r>
      <w:r w:rsidDel="00000000" w:rsidR="00000000" w:rsidRPr="00000000">
        <w:rPr>
          <w:rtl w:val="0"/>
        </w:rPr>
        <w:t xml:space="preserve"> dokonuje przeglądu zgłoszonych uwag i ewentualnie dokonuje zmian w projektach. Następnie gotowe projekty przekazuje dyrektorowi szkoły.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5. </w:t>
      </w:r>
      <w:r w:rsidDel="00000000" w:rsidR="00000000" w:rsidRPr="00000000">
        <w:rPr>
          <w:b w:val="1"/>
          <w:bCs w:val="1"/>
          <w:rtl w:val="0"/>
        </w:rPr>
        <w:t xml:space="preserve">Dyrektor szkoły </w:t>
      </w:r>
      <w:r w:rsidDel="00000000" w:rsidR="00000000" w:rsidRPr="00000000">
        <w:rPr>
          <w:rtl w:val="0"/>
        </w:rPr>
        <w:t xml:space="preserve">przekazuje radzie pedagogicznej projekt statutu szkoły, która następnie proceduje go zgodnie z właściwymi przepisami. Pozostałe dokumenty dyrektor szkoły wprowadza w życie w drodze zarządzenia. O dokumentach informuje się wszystkich członków społeczności szkolnej, zapewniając łatwość zapoznania się z nimi.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Style w:val="Heading3"/>
        <w:rPr/>
      </w:pPr>
      <w:bookmarkStart w:colFirst="0" w:colLast="0" w:name="_9d7xjfqwdspq" w:id="18"/>
      <w:bookmarkEnd w:id="18"/>
      <w:r w:rsidDel="00000000" w:rsidR="00000000" w:rsidRPr="00000000">
        <w:rPr>
          <w:rtl w:val="0"/>
        </w:rPr>
        <w:t xml:space="preserve">KROK PIĄTY Sprawdzamy, czy nowa polityka działa. Korygujemy lub ulepszamy</w:t>
      </w:r>
    </w:p>
    <w:p w:rsidR="00000000" w:rsidDel="00000000" w:rsidP="00000000" w:rsidRDefault="00000000" w:rsidRPr="00000000" w14:paraId="0000009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Przyjęte rozwiązania wymagają regularnej weryfikacji. Co najmniej raz w roku szkoła ocenia, czy zasady są adekwatne, zrozumiałe i skutecznie stosowane w praktyce.</w:t>
      </w:r>
    </w:p>
    <w:p w:rsidR="00000000" w:rsidDel="00000000" w:rsidP="00000000" w:rsidRDefault="00000000" w:rsidRPr="00000000" w14:paraId="0000009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Osoby odpowiedzialne za poszczególne działania monitorują ich przebieg, sygnalizują trudności i - w miarę potrzeb - wprowadzają korekty na bieżąco. Na zakończenie roku szkolnego przeprowadzana jest ewaluacja, której wyniki służą do aktualizacji dokumentów oraz planów na kolejny rok.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Style w:val="Heading2"/>
        <w:jc w:val="both"/>
        <w:rPr/>
      </w:pPr>
      <w:bookmarkStart w:colFirst="0" w:colLast="0" w:name="_8ocrgbahn6vo" w:id="19"/>
      <w:bookmarkEnd w:id="19"/>
      <w:r w:rsidDel="00000000" w:rsidR="00000000" w:rsidRPr="00000000">
        <w:rPr>
          <w:rtl w:val="0"/>
        </w:rPr>
        <w:t xml:space="preserve">Przykładowe rozwiązania</w:t>
      </w:r>
    </w:p>
    <w:p w:rsidR="00000000" w:rsidDel="00000000" w:rsidP="00000000" w:rsidRDefault="00000000" w:rsidRPr="00000000" w14:paraId="00000099">
      <w:pPr>
        <w:jc w:val="both"/>
        <w:rPr/>
      </w:pPr>
      <w:r w:rsidDel="00000000" w:rsidR="00000000" w:rsidRPr="00000000">
        <w:rPr>
          <w:rtl w:val="0"/>
        </w:rPr>
        <w:t xml:space="preserve">Poniżej przedstawiamy przykładowe, rekomendowane sposoby uregulowania w statucie szkoły obowiązków uczniów w zakresie przestrzegania warunków wnoszenia i korzystania z telefonów komórkowych i innych urządzeń elektronicznych na terenie szkoły. Pomogą one szkole stworzyć swój własny katalog zasad korzystania z urządzeń cyfrowych, który będzie pomagał dbać o higienę cyfrową i będzie zgodny z obowiązującym prawem.</w:t>
      </w:r>
    </w:p>
    <w:p w:rsidR="00000000" w:rsidDel="00000000" w:rsidP="00000000" w:rsidRDefault="00000000" w:rsidRPr="00000000" w14:paraId="0000009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both"/>
        <w:rPr/>
      </w:pPr>
      <w:r w:rsidDel="00000000" w:rsidR="00000000" w:rsidRPr="00000000">
        <w:rPr>
          <w:rtl w:val="0"/>
        </w:rPr>
        <w:t xml:space="preserve">W dalszej części przedstawiamy propozycję uszczegółowienia przepisów projektu ustawy nowelizującej ustawę 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–</w:t>
      </w:r>
      <w:r w:rsidDel="00000000" w:rsidR="00000000" w:rsidRPr="00000000">
        <w:rPr>
          <w:rtl w:val="0"/>
        </w:rPr>
        <w:t xml:space="preserve"> Prawo oświatowe (UD222) odnoszących się do zasad korzystania przez uczniów z urządzeń cyfrowych w szkole, tak, aby powszechnie obowiązujące prawo w tym zakresie było czytelne dla wszystkich członków społeczności szkolnej i pozwalało wprowadzać w statutach regulacje niebudzące wątpliwości prawnych.</w:t>
      </w:r>
    </w:p>
    <w:p w:rsidR="00000000" w:rsidDel="00000000" w:rsidP="00000000" w:rsidRDefault="00000000" w:rsidRPr="00000000" w14:paraId="0000009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both"/>
        <w:rPr/>
      </w:pPr>
      <w:r w:rsidDel="00000000" w:rsidR="00000000" w:rsidRPr="00000000">
        <w:rPr>
          <w:rtl w:val="0"/>
        </w:rPr>
        <w:t xml:space="preserve">W trzeciej części pokazujemy natomiast propozycje do wykorzystania przy tworzeniu zbioru dobrych praktyk z zakresu higieny cyfrowej. Takie dobre praktyki mogą wykraczać poza czas, jaki dzieci i młodzież spędzają w szkole (czyli, jak wskazują badania, wówczas, gdy najintensywniej korzystają z urządzeń ekranowych).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Style w:val="Heading3"/>
        <w:spacing w:line="360" w:lineRule="auto"/>
        <w:rPr/>
      </w:pPr>
      <w:bookmarkStart w:colFirst="0" w:colLast="0" w:name="_mm1dkthu4slk" w:id="20"/>
      <w:bookmarkEnd w:id="20"/>
      <w:r w:rsidDel="00000000" w:rsidR="00000000" w:rsidRPr="00000000">
        <w:rPr>
          <w:rtl w:val="0"/>
        </w:rPr>
        <w:t xml:space="preserve">Przykładowe postanowienia statutów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1. Uczniów obowiązują zasady wnoszenia urządzeń cyfrowych na teren szkoły i korzystania z nich na terenie szkoły oraz w trakcie zajęć organizowanych przez szkołę poza jej terenem. Przez urządzenie cyfrowe rozumie się telefony komórkowe i inne urządzenia elektroniczne umożliwiające łączenie się z siecią Internet.</w:t>
      </w:r>
    </w:p>
    <w:p w:rsidR="00000000" w:rsidDel="00000000" w:rsidP="00000000" w:rsidRDefault="00000000" w:rsidRPr="00000000" w14:paraId="000000A0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2. Uczniowie mogą wnosić na teren szkoły urządzenia cyfrowe, o ile nie stanowią one zagrożenia dla bezpieczeństwa innych osób przebywających na terenie szkoły ani ich wniesienie nie będzie zakłócało porządku.</w:t>
      </w:r>
    </w:p>
    <w:p w:rsidR="00000000" w:rsidDel="00000000" w:rsidP="00000000" w:rsidRDefault="00000000" w:rsidRPr="00000000" w14:paraId="000000A2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3. Uczniowie mogą korzystać z urządzeń cyfrowych na terenie szkoły </w:t>
      </w:r>
      <w:r w:rsidDel="00000000" w:rsidR="00000000" w:rsidRPr="00000000">
        <w:rPr>
          <w:i w:val="1"/>
          <w:iCs w:val="1"/>
          <w:rtl w:val="0"/>
        </w:rPr>
        <w:t xml:space="preserve">[opcjonalnie: można wskazać, że tylko w trakcie wszystkich lub niektórych przerw międzylekcyjnych]</w:t>
      </w:r>
      <w:r w:rsidDel="00000000" w:rsidR="00000000" w:rsidRPr="00000000">
        <w:rPr>
          <w:rtl w:val="0"/>
        </w:rPr>
        <w:t xml:space="preserve"> oraz w trakcie zajęć organizowanych przez szkołę poza jej terenem </w:t>
      </w:r>
      <w:r w:rsidDel="00000000" w:rsidR="00000000" w:rsidRPr="00000000">
        <w:rPr>
          <w:i w:val="1"/>
          <w:iCs w:val="1"/>
          <w:rtl w:val="0"/>
        </w:rPr>
        <w:t xml:space="preserve">[opcjonalnie: można określić tu wyjątki od tego dozwolenia]</w:t>
      </w:r>
      <w:r w:rsidDel="00000000" w:rsidR="00000000" w:rsidRPr="00000000">
        <w:rPr>
          <w:rtl w:val="0"/>
        </w:rPr>
        <w:t xml:space="preserve">. Korzystanie z tych urządzeń nie może naruszać praw innych osób, w szczególności prawa do poszanowania prywatności, w tym ochrony wizerunku, a także naruszać przepisów prawa.</w:t>
      </w:r>
    </w:p>
    <w:p w:rsidR="00000000" w:rsidDel="00000000" w:rsidP="00000000" w:rsidRDefault="00000000" w:rsidRPr="00000000" w14:paraId="000000A4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ind w:left="720" w:firstLine="0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lub</w:t>
      </w:r>
    </w:p>
    <w:p w:rsidR="00000000" w:rsidDel="00000000" w:rsidP="00000000" w:rsidRDefault="00000000" w:rsidRPr="00000000" w14:paraId="000000A6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3.  Uczniowie nie mogą korzystać z urządzeń cyfrowych na terenie szkoły </w:t>
      </w:r>
      <w:r w:rsidDel="00000000" w:rsidR="00000000" w:rsidRPr="00000000">
        <w:rPr>
          <w:i w:val="1"/>
          <w:iCs w:val="1"/>
          <w:rtl w:val="0"/>
        </w:rPr>
        <w:t xml:space="preserve">[opcjonalnie: można wskazać, że wyjątkiem są wszystkie lub niektóre przerwy międzylekcyjne]</w:t>
      </w:r>
      <w:r w:rsidDel="00000000" w:rsidR="00000000" w:rsidRPr="00000000">
        <w:rPr>
          <w:rtl w:val="0"/>
        </w:rPr>
        <w:t xml:space="preserve"> oraz w trakcie zajęć organizowanych przez szkołę poza jej terenem </w:t>
      </w:r>
      <w:r w:rsidDel="00000000" w:rsidR="00000000" w:rsidRPr="00000000">
        <w:rPr>
          <w:i w:val="1"/>
          <w:iCs w:val="1"/>
          <w:rtl w:val="0"/>
        </w:rPr>
        <w:t xml:space="preserve">[opcjonalnie: można określić tu wyjątki od tego zakazu]</w:t>
      </w:r>
      <w:r w:rsidDel="00000000" w:rsidR="00000000" w:rsidRPr="00000000">
        <w:rPr>
          <w:rtl w:val="0"/>
        </w:rPr>
        <w:t xml:space="preserve">, z wyjątkiem sytuacji określonych w ust. 4.</w:t>
      </w:r>
    </w:p>
    <w:p w:rsidR="00000000" w:rsidDel="00000000" w:rsidP="00000000" w:rsidRDefault="00000000" w:rsidRPr="00000000" w14:paraId="000000A8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ind w:left="720" w:firstLine="0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lub</w:t>
      </w:r>
    </w:p>
    <w:p w:rsidR="00000000" w:rsidDel="00000000" w:rsidP="00000000" w:rsidRDefault="00000000" w:rsidRPr="00000000" w14:paraId="000000AA">
      <w:pPr>
        <w:ind w:left="720" w:firstLine="0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3. Uczniowie nie mogą korzystać z urządzeń cyfrowych na terenie szkoły, z wyjątkiem sytuacji określonych w ust. 4 </w:t>
      </w:r>
      <w:r w:rsidDel="00000000" w:rsidR="00000000" w:rsidRPr="00000000">
        <w:rPr>
          <w:i w:val="1"/>
          <w:iCs w:val="1"/>
          <w:rtl w:val="0"/>
        </w:rPr>
        <w:t xml:space="preserve">[opcjonalnie: można wskazać, że wyjątkiem są także wszystkie lub niektóre przerwy międzylekcyjne]</w:t>
      </w:r>
      <w:r w:rsidDel="00000000" w:rsidR="00000000" w:rsidRPr="00000000">
        <w:rPr>
          <w:rtl w:val="0"/>
        </w:rPr>
        <w:t xml:space="preserve">. Uczniowie mogą korzystać z urządzeń cyfrowych w trakcie zajęć organizowanych przez szkołę poza jej terenem </w:t>
      </w:r>
      <w:r w:rsidDel="00000000" w:rsidR="00000000" w:rsidRPr="00000000">
        <w:rPr>
          <w:i w:val="1"/>
          <w:iCs w:val="1"/>
          <w:rtl w:val="0"/>
        </w:rPr>
        <w:t xml:space="preserve">[opcjonalnie: można określić tu wyjątki od tego dozwolenia]</w:t>
      </w:r>
      <w:r w:rsidDel="00000000" w:rsidR="00000000" w:rsidRPr="00000000">
        <w:rPr>
          <w:rtl w:val="0"/>
        </w:rPr>
        <w:t xml:space="preserve">. Korzystanie z tych urządzeń nie może naruszać praw innych osób, w szczególności prawa do poszanowania prywatności, w tym ochrony wizerunku, a także naruszać przepisów prawa.</w:t>
      </w:r>
    </w:p>
    <w:p w:rsidR="00000000" w:rsidDel="00000000" w:rsidP="00000000" w:rsidRDefault="00000000" w:rsidRPr="00000000" w14:paraId="000000AC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ind w:left="720" w:firstLine="0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lub</w:t>
      </w:r>
    </w:p>
    <w:p w:rsidR="00000000" w:rsidDel="00000000" w:rsidP="00000000" w:rsidRDefault="00000000" w:rsidRPr="00000000" w14:paraId="000000AE">
      <w:pPr>
        <w:ind w:left="720" w:firstLine="0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3. Uczniowie nie mogą korzystać z urządzeń cyfrowych w trakcie zajęć organizowanych przez szkołę poza jej terenem, z wyjątkiem sytuacji określonych w ust. 4 </w:t>
      </w:r>
      <w:r w:rsidDel="00000000" w:rsidR="00000000" w:rsidRPr="00000000">
        <w:rPr>
          <w:i w:val="1"/>
          <w:iCs w:val="1"/>
          <w:rtl w:val="0"/>
        </w:rPr>
        <w:t xml:space="preserve">[opcjonalnie: można określić tu także inne wyjątki od tego zakazu]</w:t>
      </w:r>
      <w:r w:rsidDel="00000000" w:rsidR="00000000" w:rsidRPr="00000000">
        <w:rPr>
          <w:rtl w:val="0"/>
        </w:rPr>
        <w:t xml:space="preserve">. Uczniowie mogą korzystać z urządzeń cyfrowych na terenie szkoły </w:t>
      </w:r>
      <w:r w:rsidDel="00000000" w:rsidR="00000000" w:rsidRPr="00000000">
        <w:rPr>
          <w:i w:val="1"/>
          <w:iCs w:val="1"/>
          <w:rtl w:val="0"/>
        </w:rPr>
        <w:t xml:space="preserve">[opcjonalnie: można wskazać, że tylko w trakcie wszystkich lub niektórych przerw międzylekcyjnych]</w:t>
      </w:r>
      <w:r w:rsidDel="00000000" w:rsidR="00000000" w:rsidRPr="00000000">
        <w:rPr>
          <w:rtl w:val="0"/>
        </w:rPr>
        <w:t xml:space="preserve">. Korzystanie z tych urządzeń nie może naruszać praw innych osób, w szczególności prawa do poszanowania prywatności, w tym ochrony wizerunku, a także naruszać przepisów prawa.</w:t>
      </w:r>
    </w:p>
    <w:p w:rsidR="00000000" w:rsidDel="00000000" w:rsidP="00000000" w:rsidRDefault="00000000" w:rsidRPr="00000000" w14:paraId="000000B0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ind w:left="720" w:firstLine="0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[Ustępy 4-6 należy stosować tylko wówczas, jeśli wprowadzono zakaz korzystania z urządzeń cyfrowych na terenie szkoły, choćby częściowy]</w:t>
      </w:r>
    </w:p>
    <w:p w:rsidR="00000000" w:rsidDel="00000000" w:rsidP="00000000" w:rsidRDefault="00000000" w:rsidRPr="00000000" w14:paraId="000000B2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4. Zakaz korzystania z urządzeń cyfrowych nie obowiązuje, jeśli nauczyciel wyraził zgodę na skorzystanie przez ucznia z urządzenia cyfrowego lub istnieje konieczność skorzystania z przez ucznia urządzenia cyfrowego ze względu na:</w:t>
      </w:r>
    </w:p>
    <w:p w:rsidR="00000000" w:rsidDel="00000000" w:rsidP="00000000" w:rsidRDefault="00000000" w:rsidRPr="00000000" w14:paraId="000000B4">
      <w:pPr>
        <w:numPr>
          <w:ilvl w:val="0"/>
          <w:numId w:val="15"/>
        </w:numPr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jego chorobę, niepełnosprawność lub inne szczególne potrzeby, w szczególności jeśli wynika to z orzeczenia lub opinii poradni psychologiczno-pedagogicznej;</w:t>
      </w:r>
    </w:p>
    <w:p w:rsidR="00000000" w:rsidDel="00000000" w:rsidP="00000000" w:rsidRDefault="00000000" w:rsidRPr="00000000" w14:paraId="000000B5">
      <w:pPr>
        <w:numPr>
          <w:ilvl w:val="0"/>
          <w:numId w:val="15"/>
        </w:numPr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nagłe okoliczności, w szczególności w celu wezwania pomocy.</w:t>
      </w:r>
    </w:p>
    <w:p w:rsidR="00000000" w:rsidDel="00000000" w:rsidP="00000000" w:rsidRDefault="00000000" w:rsidRPr="00000000" w14:paraId="000000B6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ind w:left="720" w:firstLine="0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[opcjonalnie] </w:t>
      </w:r>
    </w:p>
    <w:p w:rsidR="00000000" w:rsidDel="00000000" w:rsidP="00000000" w:rsidRDefault="00000000" w:rsidRPr="00000000" w14:paraId="000000B8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5. W szkole zorganizowany jest depozyt, do którego uczniowie odkładają swoje urządzenia cyfrowe na czas ich pobytu na terenie szkoły. </w:t>
      </w:r>
    </w:p>
    <w:p w:rsidR="00000000" w:rsidDel="00000000" w:rsidP="00000000" w:rsidRDefault="00000000" w:rsidRPr="00000000" w14:paraId="000000B9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ind w:left="720" w:firstLine="0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lub</w:t>
      </w:r>
    </w:p>
    <w:p w:rsidR="00000000" w:rsidDel="00000000" w:rsidP="00000000" w:rsidRDefault="00000000" w:rsidRPr="00000000" w14:paraId="000000BB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5. Przed rozpoczęciem danych zajęć uczniowie odkładają urządzenia cyfrowe do depozytu, o ile został on zorganizowany w pomieszczeniu, w którym odbywają się zajęcia.</w:t>
      </w:r>
    </w:p>
    <w:p w:rsidR="00000000" w:rsidDel="00000000" w:rsidP="00000000" w:rsidRDefault="00000000" w:rsidRPr="00000000" w14:paraId="000000BC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ind w:left="720" w:firstLine="0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[opcjonalnie - tylko gdyby poprawka proponowana niżej stała się obowiązującym prawem]</w:t>
      </w:r>
    </w:p>
    <w:p w:rsidR="00000000" w:rsidDel="00000000" w:rsidP="00000000" w:rsidRDefault="00000000" w:rsidRPr="00000000" w14:paraId="000000BE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6. W przypadku naruszenia przez ucznia niepełnoletniego zasad korzystania z urządzeń cyfrowych może on zostać zobowiązany przez nauczyciela do oddania urządzenia do zorganizowanego przez szkołę depozytu, nie dłużej niż do czasu zakończenia zajęć w danym dniu przez ucznia. O zobowiązaniu ucznia do oddania urządzenia informuje się jego rodziców, którzy mogą wyrazić w tej sprawie sprzeciw. Zdeponowane urządzenie wydaje się uczniowi 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–</w:t>
      </w:r>
      <w:r w:rsidDel="00000000" w:rsidR="00000000" w:rsidRPr="00000000">
        <w:rPr>
          <w:rtl w:val="0"/>
        </w:rPr>
        <w:t xml:space="preserve"> po zakończeniu okresu, na jaki zdeponowano urządzenie lub jego rodzicom lub innej osobie uprawnionej do władania urządzeniem 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–</w:t>
      </w:r>
      <w:r w:rsidDel="00000000" w:rsidR="00000000" w:rsidRPr="00000000">
        <w:rPr>
          <w:rtl w:val="0"/>
        </w:rPr>
        <w:t xml:space="preserve"> niezwłocznie na ich żądanie.</w:t>
      </w:r>
    </w:p>
    <w:p w:rsidR="00000000" w:rsidDel="00000000" w:rsidP="00000000" w:rsidRDefault="00000000" w:rsidRPr="00000000" w14:paraId="000000BF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W przypadku</w:t>
      </w:r>
      <w:r w:rsidDel="00000000" w:rsidR="00000000" w:rsidRPr="00000000">
        <w:rPr>
          <w:b w:val="1"/>
          <w:bCs w:val="1"/>
          <w:rtl w:val="0"/>
        </w:rPr>
        <w:t xml:space="preserve"> internatów i burs </w:t>
      </w:r>
      <w:r w:rsidDel="00000000" w:rsidR="00000000" w:rsidRPr="00000000">
        <w:rPr>
          <w:rtl w:val="0"/>
        </w:rPr>
        <w:t xml:space="preserve">proponujemy, by w statutach znalazły się następujące postanowienia:</w:t>
      </w:r>
    </w:p>
    <w:p w:rsidR="00000000" w:rsidDel="00000000" w:rsidP="00000000" w:rsidRDefault="00000000" w:rsidRPr="00000000" w14:paraId="000000C1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Uczniowie na terenie internatu/bursy korzystają z telefonów komórkowych i innych urządzeń elektronicznych umożliwiających łączenie się z siecią Internet w sposób, który nie narusza praw innych osób, w szczególności prawa do poszanowania prywatności, w tym ochrony wizerunku, a także nie narusza przepisów prawa oraz nie stanowi zagrożenia dla bezpieczeństwa innych osób przebywających na terenie internatu/bursy oraz niezakłócający porządku. </w:t>
      </w:r>
    </w:p>
    <w:p w:rsidR="00000000" w:rsidDel="00000000" w:rsidP="00000000" w:rsidRDefault="00000000" w:rsidRPr="00000000" w14:paraId="000000C3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Ważne jest, aby w internatach i bursach nie wprowadzać zakazów korzystania z urządzeń cyfrowych. Ze względu na charakter tych placówek i całodobowe przebywania w nich uczniów takie regulacje nadmiernie ingerować w prywatność dzieci, ich życie prywatne czy prawo rodziców do wychowania dzieci. Należy położyć nacisk na kształtowanie prawidłowych nawyków w zakresie korzystania z urządzeń cyfrowych, włączając w ten proces rodziców.</w:t>
      </w:r>
    </w:p>
    <w:p w:rsidR="00000000" w:rsidDel="00000000" w:rsidP="00000000" w:rsidRDefault="00000000" w:rsidRPr="00000000" w14:paraId="000000C5">
      <w:pPr>
        <w:pStyle w:val="Heading3"/>
        <w:spacing w:line="360" w:lineRule="auto"/>
        <w:rPr/>
      </w:pPr>
      <w:bookmarkStart w:colFirst="0" w:colLast="0" w:name="_4sak1i8zaqmg" w:id="21"/>
      <w:bookmarkEnd w:id="21"/>
      <w:r w:rsidDel="00000000" w:rsidR="00000000" w:rsidRPr="00000000">
        <w:rPr>
          <w:rtl w:val="0"/>
        </w:rPr>
        <w:t xml:space="preserve">Propozycja poprawki do projektu ustawy UD222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1.</w:t>
      </w:r>
      <w:r w:rsidDel="00000000" w:rsidR="00000000" w:rsidRPr="00000000">
        <w:rPr>
          <w:rtl w:val="0"/>
        </w:rPr>
        <w:t xml:space="preserve"> Art. 1 pkt 3 projektu w zakresie dotyczącym dodawanego art. 42b pkt 6 ustawy otrzymuje brzmienie:</w:t>
      </w:r>
    </w:p>
    <w:p w:rsidR="00000000" w:rsidDel="00000000" w:rsidP="00000000" w:rsidRDefault="00000000" w:rsidRPr="00000000" w14:paraId="000000C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ind w:left="708" w:firstLine="0"/>
        <w:jc w:val="both"/>
        <w:rPr/>
      </w:pPr>
      <w:r w:rsidDel="00000000" w:rsidR="00000000" w:rsidRPr="00000000">
        <w:rPr>
          <w:rtl w:val="0"/>
        </w:rPr>
        <w:t xml:space="preserve">6) przestrzegać określonych w statucie tej szkoły lub placówki </w:t>
      </w:r>
      <w:r w:rsidDel="00000000" w:rsidR="00000000" w:rsidRPr="00000000">
        <w:rPr>
          <w:b w:val="1"/>
          <w:bCs w:val="1"/>
          <w:rtl w:val="0"/>
        </w:rPr>
        <w:t xml:space="preserve">zasad korzystania z telefonów komórkowych i innych urządzeń elektronicznych umożliwiających łączenie się z siecią Internet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C9">
      <w:pPr>
        <w:jc w:val="both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CA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2.</w:t>
      </w:r>
      <w:r w:rsidDel="00000000" w:rsidR="00000000" w:rsidRPr="00000000">
        <w:rPr>
          <w:rtl w:val="0"/>
        </w:rPr>
        <w:t xml:space="preserve"> Art. 1 pkt 11 projektu w zakresie dotyczącym uchylenia art. 99 ustawy otrzymuje brzmienie:</w:t>
      </w:r>
    </w:p>
    <w:p w:rsidR="00000000" w:rsidDel="00000000" w:rsidP="00000000" w:rsidRDefault="00000000" w:rsidRPr="00000000" w14:paraId="000000C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ind w:left="708" w:firstLine="0"/>
        <w:jc w:val="both"/>
        <w:rPr/>
      </w:pPr>
      <w:r w:rsidDel="00000000" w:rsidR="00000000" w:rsidRPr="00000000">
        <w:rPr>
          <w:rtl w:val="0"/>
        </w:rPr>
        <w:t xml:space="preserve">Art. 99. 1. W statucie szkoły określa się zasady korzystania z telefonów komórkowych i innych urządzeń elektronicznych umożliwiających łączenie się z siecią Internet (urządzenia) z uwzględnieniem poniższych wytycznych:</w:t>
      </w:r>
    </w:p>
    <w:p w:rsidR="00000000" w:rsidDel="00000000" w:rsidP="00000000" w:rsidRDefault="00000000" w:rsidRPr="00000000" w14:paraId="000000CD">
      <w:pPr>
        <w:ind w:left="708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numPr>
          <w:ilvl w:val="0"/>
          <w:numId w:val="11"/>
        </w:numPr>
        <w:ind w:left="2136" w:hanging="36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brak możliwości wprowadzenia zakazu wnoszenia urządzeń;</w:t>
      </w:r>
    </w:p>
    <w:p w:rsidR="00000000" w:rsidDel="00000000" w:rsidP="00000000" w:rsidRDefault="00000000" w:rsidRPr="00000000" w14:paraId="000000CF">
      <w:pPr>
        <w:numPr>
          <w:ilvl w:val="0"/>
          <w:numId w:val="11"/>
        </w:numPr>
        <w:ind w:left="2136" w:hanging="36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możliwość wprowadzenia zakazu korzystania z urządzeń:</w:t>
      </w:r>
    </w:p>
    <w:p w:rsidR="00000000" w:rsidDel="00000000" w:rsidP="00000000" w:rsidRDefault="00000000" w:rsidRPr="00000000" w14:paraId="000000D0">
      <w:pPr>
        <w:numPr>
          <w:ilvl w:val="1"/>
          <w:numId w:val="11"/>
        </w:numPr>
        <w:ind w:left="2856" w:hanging="36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na terenie szkoły oraz w trakcie zajęć organizowanych przez szkołę poza jej terenem;</w:t>
      </w:r>
    </w:p>
    <w:p w:rsidR="00000000" w:rsidDel="00000000" w:rsidP="00000000" w:rsidRDefault="00000000" w:rsidRPr="00000000" w14:paraId="000000D1">
      <w:pPr>
        <w:numPr>
          <w:ilvl w:val="1"/>
          <w:numId w:val="11"/>
        </w:numPr>
        <w:ind w:left="2856" w:hanging="36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wyłącznie na terenie szkoły;</w:t>
      </w:r>
    </w:p>
    <w:p w:rsidR="00000000" w:rsidDel="00000000" w:rsidP="00000000" w:rsidRDefault="00000000" w:rsidRPr="00000000" w14:paraId="000000D2">
      <w:pPr>
        <w:numPr>
          <w:ilvl w:val="1"/>
          <w:numId w:val="11"/>
        </w:numPr>
        <w:ind w:left="2856" w:hanging="36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wyłącznie w trakcie zajęć organizowanych przez szkołę;</w:t>
      </w:r>
    </w:p>
    <w:p w:rsidR="00000000" w:rsidDel="00000000" w:rsidP="00000000" w:rsidRDefault="00000000" w:rsidRPr="00000000" w14:paraId="000000D3">
      <w:pPr>
        <w:ind w:left="2496" w:firstLine="0"/>
        <w:jc w:val="both"/>
        <w:rPr/>
      </w:pPr>
      <w:r w:rsidDel="00000000" w:rsidR="00000000" w:rsidRPr="00000000">
        <w:rPr>
          <w:rtl w:val="0"/>
        </w:rPr>
        <w:t xml:space="preserve">– z uwzględnieniem wyjątków dotyczących korzystania z urządzeń za zgodą nauczyciela oraz w sytuacjach nagłych oraz korzystania z urządzeń przez uczniów, którzy ze względu na chorobę, niepełnosprawność lub inne szczególne potrzeby wymagają korzystania z urządzeń oraz z możliwością wprowadzenia innych wyjątków;</w:t>
      </w:r>
    </w:p>
    <w:p w:rsidR="00000000" w:rsidDel="00000000" w:rsidP="00000000" w:rsidRDefault="00000000" w:rsidRPr="00000000" w14:paraId="000000D4">
      <w:pPr>
        <w:numPr>
          <w:ilvl w:val="0"/>
          <w:numId w:val="11"/>
        </w:numPr>
        <w:ind w:left="2136" w:hanging="36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jeśli wprowadzono zakaz korzystania z urządzeń – możliwość wprowadzenia nakazu odkładania urządzeń do zorganizowanego przez szkołę depozytu na czas nie dłuższy niż do opuszczenia przez ucznia terenu szkoły lub zakończenia przez niego zajęć w danym dniu;</w:t>
      </w:r>
    </w:p>
    <w:p w:rsidR="00000000" w:rsidDel="00000000" w:rsidP="00000000" w:rsidRDefault="00000000" w:rsidRPr="00000000" w14:paraId="000000D5">
      <w:pPr>
        <w:numPr>
          <w:ilvl w:val="0"/>
          <w:numId w:val="11"/>
        </w:numPr>
        <w:ind w:left="2136" w:hanging="36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w przypadku naruszenia przez ucznia niepełnoletniego zasad korzystania z telefonów – możliwość wprowadzenia zobowiązania ucznia przez nauczyciela do oddania urządzenia do zorganizowanego przez szkołę depozytu nie dłużej niż do czasu zakończenia zajęć w danym dniu przez ucznia; o zobowiązaniu ucznia do oddania urządzenia informuje się jego rodziców, którzy mogą wyrazić w tej sprawie sprzeciw; urządzenie może odebrać uczeń po zakończeniu okresu, na jaki zdeponowano urządzenie lub jego rodzice lub inna osobie uprawniona do władania urządzeniem 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–</w:t>
      </w:r>
      <w:r w:rsidDel="00000000" w:rsidR="00000000" w:rsidRPr="00000000">
        <w:rPr>
          <w:rtl w:val="0"/>
        </w:rPr>
        <w:t xml:space="preserve"> niezwłocznie.</w:t>
      </w:r>
    </w:p>
    <w:p w:rsidR="00000000" w:rsidDel="00000000" w:rsidP="00000000" w:rsidRDefault="00000000" w:rsidRPr="00000000" w14:paraId="000000D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ind w:left="708" w:firstLine="0"/>
        <w:jc w:val="both"/>
        <w:rPr/>
      </w:pPr>
      <w:r w:rsidDel="00000000" w:rsidR="00000000" w:rsidRPr="00000000">
        <w:rPr>
          <w:rtl w:val="0"/>
        </w:rPr>
        <w:t xml:space="preserve">2. Zasady, o których mowa w ust. 1, uchwala się po przeprowadzeniu konsultacji ze społecznością szkolną i w miarę możliwości po uzgodnieniu ich treści. Za przeprowadzenie konsultacji odpowiada dyrektor szkoły.</w:t>
      </w:r>
    </w:p>
    <w:p w:rsidR="00000000" w:rsidDel="00000000" w:rsidP="00000000" w:rsidRDefault="00000000" w:rsidRPr="00000000" w14:paraId="000000D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3.</w:t>
      </w:r>
      <w:r w:rsidDel="00000000" w:rsidR="00000000" w:rsidRPr="00000000">
        <w:rPr>
          <w:rtl w:val="0"/>
        </w:rPr>
        <w:t xml:space="preserve"> W art. 1 dodaje się pkt 14 w brzmieniu:</w:t>
      </w:r>
    </w:p>
    <w:p w:rsidR="00000000" w:rsidDel="00000000" w:rsidP="00000000" w:rsidRDefault="00000000" w:rsidRPr="00000000" w14:paraId="000000D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jc w:val="both"/>
        <w:rPr/>
      </w:pPr>
      <w:r w:rsidDel="00000000" w:rsidR="00000000" w:rsidRPr="00000000">
        <w:rPr>
          <w:rtl w:val="0"/>
        </w:rPr>
        <w:tab/>
        <w:t xml:space="preserve">14) w art. 173 ust. 1 otrzymuje brzmienie:</w:t>
      </w:r>
    </w:p>
    <w:p w:rsidR="00000000" w:rsidDel="00000000" w:rsidP="00000000" w:rsidRDefault="00000000" w:rsidRPr="00000000" w14:paraId="000000DC">
      <w:pPr>
        <w:ind w:left="1416" w:firstLine="0"/>
        <w:jc w:val="both"/>
        <w:rPr/>
      </w:pPr>
      <w:r w:rsidDel="00000000" w:rsidR="00000000" w:rsidRPr="00000000">
        <w:rPr>
          <w:rtl w:val="0"/>
        </w:rPr>
        <w:t xml:space="preserve">1. Przepisy </w:t>
      </w:r>
      <w:r w:rsidDel="00000000" w:rsidR="00000000" w:rsidRPr="00000000">
        <w:rPr>
          <w:b w:val="1"/>
          <w:bCs w:val="1"/>
          <w:rtl w:val="0"/>
        </w:rPr>
        <w:t xml:space="preserve">art. 99</w:t>
      </w:r>
      <w:r w:rsidDel="00000000" w:rsidR="00000000" w:rsidRPr="00000000">
        <w:rPr>
          <w:rtl w:val="0"/>
        </w:rPr>
        <w:t xml:space="preserve"> i art. 106 ust. 1-3, 5 i 6 stosuje się odpowiednio do szkół niepublicznych.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Style w:val="Heading3"/>
        <w:spacing w:line="360" w:lineRule="auto"/>
        <w:rPr/>
        <w:sectPr>
          <w:headerReference r:id="rId7" w:type="default"/>
          <w:footerReference r:id="rId8" w:type="default"/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f2x0as4eu4x2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Style w:val="Heading3"/>
        <w:spacing w:line="360" w:lineRule="auto"/>
        <w:rPr/>
      </w:pPr>
      <w:bookmarkStart w:colFirst="0" w:colLast="0" w:name="_krt6eev851h5" w:id="23"/>
      <w:bookmarkEnd w:id="23"/>
      <w:r w:rsidDel="00000000" w:rsidR="00000000" w:rsidRPr="00000000">
        <w:rPr>
          <w:rtl w:val="0"/>
        </w:rPr>
        <w:t xml:space="preserve">Przykładowe zasady higieny cyfrowej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Style w:val="Heading3"/>
        <w:spacing w:line="360" w:lineRule="auto"/>
        <w:rPr>
          <w:b w:val="1"/>
          <w:bCs w:val="1"/>
          <w:sz w:val="28"/>
          <w:szCs w:val="28"/>
        </w:rPr>
      </w:pPr>
      <w:bookmarkStart w:colFirst="0" w:colLast="0" w:name="_hiytuot3ne9m" w:id="24"/>
      <w:bookmarkEnd w:id="24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7 zasad higieny cyfrowej w naszej szkole</w:t>
      </w:r>
    </w:p>
    <w:p w:rsidR="00000000" w:rsidDel="00000000" w:rsidP="00000000" w:rsidRDefault="00000000" w:rsidRPr="00000000" w14:paraId="000000E1">
      <w:pPr>
        <w:spacing w:after="80" w:line="240" w:lineRule="auto"/>
        <w:rPr/>
      </w:pPr>
      <w:r w:rsidDel="00000000" w:rsidR="00000000" w:rsidRPr="00000000">
        <w:rPr>
          <w:rtl w:val="0"/>
        </w:rPr>
        <w:t xml:space="preserve">Standardy higieny cyfrowej wprowadzamy stopniowo, w dialogu z uczniami, rodzicami i nauczycielami.</w:t>
        <w:br w:type="textWrapping"/>
        <w:t xml:space="preserve">Naszym celem jest bezpieczna, spokojna i przyjazna przestrzeń do nauki i rozwoju.</w:t>
      </w:r>
    </w:p>
    <w:p w:rsidR="00000000" w:rsidDel="00000000" w:rsidP="00000000" w:rsidRDefault="00000000" w:rsidRPr="00000000" w14:paraId="000000E2">
      <w:pPr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</w:t>
      </w:r>
      <w:r w:rsidDel="00000000" w:rsidR="00000000" w:rsidRPr="00000000">
        <w:rPr>
          <w:b w:val="1"/>
          <w:bCs w:val="1"/>
          <w:rtl w:val="0"/>
        </w:rPr>
        <w:t xml:space="preserve">Ograniczamy cyfrowe rozpraszacze</w:t>
      </w:r>
    </w:p>
    <w:p w:rsidR="00000000" w:rsidDel="00000000" w:rsidP="00000000" w:rsidRDefault="00000000" w:rsidRPr="00000000" w14:paraId="000000E3">
      <w:pPr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Chcemy, aby uczniowie mogli skupić się na nauce i relacjach.</w:t>
        <w:br w:type="textWrapping"/>
        <w:t xml:space="preserve">Na terenie szkoły uczniowie nie korzystają z telefonów i urządzeń z dostępem do internetu.</w:t>
        <w:br w:type="textWrapping"/>
        <w:t xml:space="preserve">Jeśli przynoszą takie urządzenia — pozostają one odłożone do końca zajęć.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00" w:line="276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Szanujemy ograniczenia wiekowe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0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Dbamy o bezpieczeństwo uczniów w świecie online.</w:t>
        <w:br w:type="textWrapping"/>
        <w:t xml:space="preserve">Nie zachęcamy dzieci do korzystania z aplikacji i usług przeznaczonych dla starszych użytkowników.</w:t>
        <w:br w:type="textWrapping"/>
        <w:t xml:space="preserve">Współpracujemy z rodzicami, by wspierać odpowiedzialne decyzje dotyczące technologii.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00" w:line="360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Stawiamy na jasną i prostą komunikację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0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Uczniowie wiedzą, gdzie szukać informacji.</w:t>
        <w:br w:type="textWrapping"/>
        <w:t xml:space="preserve">Najważniejsze ogłoszenia przekazujemy w stałych, przewidywalnych miejscach i formach.</w:t>
        <w:br w:type="textWrapping"/>
        <w:t xml:space="preserve">Zachęcamy uczniów do planowania, notowania i organizowania pracy w sposób analogowy.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00" w:line="360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Korzystamy z technologii wtedy, gdy naprawdę ma sens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0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Technologia jest narzędziem, a nie celem.</w:t>
        <w:br w:type="textWrapping"/>
        <w:t xml:space="preserve">Na lekcjach korzystamy przede wszystkim ze sprzętu szkolnego i przygotowanych materiałów.</w:t>
        <w:br w:type="textWrapping"/>
        <w:t xml:space="preserve">Unikamy sytuacji, w których własne urządzenia uczniów stają się źródłem nierówności lub napięć.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00" w:line="360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Dbamy o relacje twarzą w twarz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0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Rozmowa, współpraca i empatia są dla nas ważne.</w:t>
        <w:br w:type="textWrapping"/>
        <w:t xml:space="preserve">Tworzymy przestrzeń do spotkań, zabawy i działania w grupie.</w:t>
        <w:br w:type="textWrapping"/>
        <w:t xml:space="preserve">Traktujemy relacje i dobrostan uczniów jako fundament procesu edukacyjnego.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00" w:line="360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 Ograniczamy obecność szkoły w mediach społecznościowych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0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Życie szkoły toczy się przede wszystkim offline.</w:t>
        <w:br w:type="textWrapping"/>
        <w:t xml:space="preserve">Nie tworzymy nieformalnych kanałów komunikacji w mediach społecznościowych.</w:t>
        <w:br w:type="textWrapping"/>
        <w:t xml:space="preserve">Publikacje o szkole przygotowujemy w sposób przemyślany, z poszanowaniem prywatności uczniów i rodzin.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00" w:line="360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 Tworzymy przestrzeń do ruchu i aktywności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0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Ruch i działanie wspierają zdrowie i uczenie się.</w:t>
        <w:br w:type="textWrapping"/>
        <w:t xml:space="preserve">Zachęcamy do aktywności na świeżym powietrzu, pracy projektowej i doświadczeń praktycznych.</w:t>
      </w: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tl w:val="0"/>
        </w:rPr>
        <w:t xml:space="preserve">Uczniowie mają czas i miejsce na swobodną zabawę oraz eksplorację.</w:t>
      </w:r>
    </w:p>
    <w:p w:rsidR="00000000" w:rsidDel="00000000" w:rsidP="00000000" w:rsidRDefault="00000000" w:rsidRPr="00000000" w14:paraId="000000F0">
      <w:pPr>
        <w:pStyle w:val="Heading3"/>
        <w:rPr/>
      </w:pPr>
      <w:bookmarkStart w:colFirst="0" w:colLast="0" w:name="_e622wx7qd7da" w:id="25"/>
      <w:bookmarkEnd w:id="25"/>
      <w:r w:rsidDel="00000000" w:rsidR="00000000" w:rsidRPr="00000000">
        <w:rPr>
          <w:rtl w:val="0"/>
        </w:rPr>
        <w:t xml:space="preserve">Propozycja “miękkich” wytycznych do szkolnej polityki higieny cyfrowej </w:t>
      </w:r>
    </w:p>
    <w:p w:rsidR="00000000" w:rsidDel="00000000" w:rsidP="00000000" w:rsidRDefault="00000000" w:rsidRPr="00000000" w14:paraId="000000F1">
      <w:pPr>
        <w:spacing w:after="240" w:before="240" w:lineRule="auto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Korzystanie z urządzeń cyfrowych przez nauczycieli i pracowników szkoły</w:t>
      </w:r>
    </w:p>
    <w:p w:rsidR="00000000" w:rsidDel="00000000" w:rsidP="00000000" w:rsidRDefault="00000000" w:rsidRPr="00000000" w14:paraId="000000F2">
      <w:pPr>
        <w:spacing w:after="240" w:before="240" w:lineRule="auto"/>
        <w:rPr/>
      </w:pPr>
      <w:r w:rsidDel="00000000" w:rsidR="00000000" w:rsidRPr="00000000">
        <w:rPr>
          <w:highlight w:val="white"/>
          <w:rtl w:val="0"/>
        </w:rPr>
        <w:t xml:space="preserve">Nauczyciele i inni pracownicy szkoły mogą korzystać z urządzeń elektronicznych wyłącznie w celach służbowych, w zakresie niezbędnym do realizacji zadań (np. logowanie, komunikacja wewnętrzna).</w:t>
      </w:r>
      <w:r w:rsidDel="00000000" w:rsidR="00000000" w:rsidRPr="00000000">
        <w:rPr>
          <w:highlight w:val="white"/>
          <w:rtl w:val="0"/>
        </w:rPr>
        <w:t xml:space="preserve"> Unika się</w:t>
      </w:r>
      <w:r w:rsidDel="00000000" w:rsidR="00000000" w:rsidRPr="00000000">
        <w:rPr>
          <w:highlight w:val="white"/>
          <w:rtl w:val="0"/>
        </w:rPr>
        <w:t xml:space="preserve"> korzystania w celach prywatnych w obecności uczniów.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spacing w:before="28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Oddawanie sprzętu przed lekcjami („rozstanie”)</w:t>
      </w:r>
    </w:p>
    <w:p w:rsidR="00000000" w:rsidDel="00000000" w:rsidP="00000000" w:rsidRDefault="00000000" w:rsidRPr="00000000" w14:paraId="000000F4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Przed pierwszą lekcją uczniowie odkładają prywatne urządzenia z dostępem do internetu do wyznaczonego miejsca (np. pudełek / szafek / przegródek).</w:t>
      </w:r>
    </w:p>
    <w:p w:rsidR="00000000" w:rsidDel="00000000" w:rsidP="00000000" w:rsidRDefault="00000000" w:rsidRPr="00000000" w14:paraId="000000F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Miejsce przechowywania jest opisane i przypisane do klasy.</w:t>
      </w:r>
    </w:p>
    <w:p w:rsidR="00000000" w:rsidDel="00000000" w:rsidP="00000000" w:rsidRDefault="00000000" w:rsidRPr="00000000" w14:paraId="000000F6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Sprzęt pozostaje tam do zakończenia zajęć.</w:t>
      </w:r>
    </w:p>
    <w:p w:rsidR="00000000" w:rsidDel="00000000" w:rsidP="00000000" w:rsidRDefault="00000000" w:rsidRPr="00000000" w14:paraId="000000F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Uczniowie, którzy przychodzą później:</w:t>
      </w:r>
    </w:p>
    <w:p w:rsidR="00000000" w:rsidDel="00000000" w:rsidP="00000000" w:rsidRDefault="00000000" w:rsidRPr="00000000" w14:paraId="000000F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samodzielnie odkładają sprzęt do wyznaczonego miejsca,</w:t>
      </w:r>
    </w:p>
    <w:p w:rsidR="00000000" w:rsidDel="00000000" w:rsidP="00000000" w:rsidRDefault="00000000" w:rsidRPr="00000000" w14:paraId="000000F9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nauczyciel może o tym przypomnieć, ale nie musi egzekwować „na siłę”.</w:t>
      </w:r>
    </w:p>
    <w:p w:rsidR="00000000" w:rsidDel="00000000" w:rsidP="00000000" w:rsidRDefault="00000000" w:rsidRPr="00000000" w14:paraId="000000FA">
      <w:pPr>
        <w:keepNext w:val="0"/>
        <w:keepLines w:val="0"/>
        <w:spacing w:before="28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Co robimy, jeśli pojawia się problem?</w:t>
      </w:r>
    </w:p>
    <w:p w:rsidR="00000000" w:rsidDel="00000000" w:rsidP="00000000" w:rsidRDefault="00000000" w:rsidRPr="00000000" w14:paraId="000000F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Uczeń odmawia oddania sprzętu</w:t>
      </w:r>
    </w:p>
    <w:p w:rsidR="00000000" w:rsidDel="00000000" w:rsidP="00000000" w:rsidRDefault="00000000" w:rsidRPr="00000000" w14:paraId="000000FC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Nauczyciel kieruje ucznia do sekretariatu i informuje pracownika sekretariatu.</w:t>
      </w:r>
    </w:p>
    <w:p w:rsidR="00000000" w:rsidDel="00000000" w:rsidP="00000000" w:rsidRDefault="00000000" w:rsidRPr="00000000" w14:paraId="000000FD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 bezpiecznej, spokojnej rozmowie wyjaśnia się przyczynę odmowy.</w:t>
      </w:r>
    </w:p>
    <w:p w:rsidR="00000000" w:rsidDel="00000000" w:rsidP="00000000" w:rsidRDefault="00000000" w:rsidRPr="00000000" w14:paraId="000000FE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Uczeń samodzielnie odkłada sprzęt do depozytu.</w:t>
      </w:r>
    </w:p>
    <w:p w:rsidR="00000000" w:rsidDel="00000000" w:rsidP="00000000" w:rsidRDefault="00000000" w:rsidRPr="00000000" w14:paraId="000000FF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 razie potrzeby pracownik szkoły kontaktuje się z rodzicem w celu wyjaśnienia sytuacji.</w:t>
      </w:r>
    </w:p>
    <w:p w:rsidR="00000000" w:rsidDel="00000000" w:rsidP="00000000" w:rsidRDefault="00000000" w:rsidRPr="00000000" w14:paraId="00000100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W żadnym przypadku pracownicy szkoły </w:t>
      </w:r>
      <w:r w:rsidDel="00000000" w:rsidR="00000000" w:rsidRPr="00000000">
        <w:rPr>
          <w:b w:val="1"/>
          <w:bCs w:val="1"/>
          <w:rtl w:val="0"/>
        </w:rPr>
        <w:t xml:space="preserve">nie odbierają sprzętu siłą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Uczeń korzysta z telefonu w ciągu dnia</w:t>
      </w:r>
    </w:p>
    <w:p w:rsidR="00000000" w:rsidDel="00000000" w:rsidP="00000000" w:rsidRDefault="00000000" w:rsidRPr="00000000" w14:paraId="00000102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Uczeń zostaje skierowany do sekretariatu.</w:t>
      </w:r>
    </w:p>
    <w:p w:rsidR="00000000" w:rsidDel="00000000" w:rsidP="00000000" w:rsidRDefault="00000000" w:rsidRPr="00000000" w14:paraId="0000010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Sprzęt trafia do depozytu i zostaje opisany (imię, nazwisko, klasa).</w:t>
      </w:r>
    </w:p>
    <w:p w:rsidR="00000000" w:rsidDel="00000000" w:rsidP="00000000" w:rsidRDefault="00000000" w:rsidRPr="00000000" w14:paraId="00000104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Nauczyciel nie musi strofować ani ponownie tłumaczyć zasad — odsyła do procedury.</w:t>
      </w:r>
    </w:p>
    <w:p w:rsidR="00000000" w:rsidDel="00000000" w:rsidP="00000000" w:rsidRDefault="00000000" w:rsidRPr="00000000" w14:paraId="00000105">
      <w:pPr>
        <w:keepNext w:val="0"/>
        <w:keepLines w:val="0"/>
        <w:spacing w:before="28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Sytuacje awaryjne</w:t>
      </w:r>
    </w:p>
    <w:p w:rsidR="00000000" w:rsidDel="00000000" w:rsidP="00000000" w:rsidRDefault="00000000" w:rsidRPr="00000000" w14:paraId="0000010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Uczeń chce skontaktować się z rodzicem</w:t>
      </w:r>
    </w:p>
    <w:p w:rsidR="00000000" w:rsidDel="00000000" w:rsidP="00000000" w:rsidRDefault="00000000" w:rsidRPr="00000000" w14:paraId="00000107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nauczyciel pomaga przekazać informację w najbliższym możliwym momencie</w:t>
        <w:br w:type="textWrapping"/>
        <w:t xml:space="preserve">(np. telefonem szkolnym / dziennikiem elektronicznym),</w:t>
      </w:r>
    </w:p>
    <w:p w:rsidR="00000000" w:rsidDel="00000000" w:rsidP="00000000" w:rsidRDefault="00000000" w:rsidRPr="00000000" w14:paraId="00000108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przypomina dziecku o ustalonych zasadach kontaktu.</w:t>
      </w:r>
    </w:p>
    <w:p w:rsidR="00000000" w:rsidDel="00000000" w:rsidP="00000000" w:rsidRDefault="00000000" w:rsidRPr="00000000" w14:paraId="0000010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Uczeń musi zadzwonić w ciągu dnia (np. złe samopoczucie, zmiana planów)</w:t>
      </w:r>
    </w:p>
    <w:p w:rsidR="00000000" w:rsidDel="00000000" w:rsidP="00000000" w:rsidRDefault="00000000" w:rsidRPr="00000000" w14:paraId="0000010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dziecko kierowane jest do miejsca wsparcia (np. pielęgniarka, świetlica),</w:t>
      </w:r>
    </w:p>
    <w:p w:rsidR="00000000" w:rsidDel="00000000" w:rsidP="00000000" w:rsidRDefault="00000000" w:rsidRPr="00000000" w14:paraId="0000010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kontakt odbywa się pod opieką dorosłego.</w:t>
      </w:r>
    </w:p>
    <w:p w:rsidR="00000000" w:rsidDel="00000000" w:rsidP="00000000" w:rsidRDefault="00000000" w:rsidRPr="00000000" w14:paraId="0000010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Rodzic chce skontaktować się z dzieckiem przed końcem zajęć</w:t>
      </w:r>
    </w:p>
    <w:p w:rsidR="00000000" w:rsidDel="00000000" w:rsidP="00000000" w:rsidRDefault="00000000" w:rsidRPr="00000000" w14:paraId="0000010D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kontakt odbywa się przez sekretariat / świetlicę / dyżurnego szkoły,</w:t>
      </w:r>
    </w:p>
    <w:p w:rsidR="00000000" w:rsidDel="00000000" w:rsidP="00000000" w:rsidRDefault="00000000" w:rsidRPr="00000000" w14:paraId="0000010E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informacja przekazywana jest uczniowi.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pStyle w:val="Heading3"/>
        <w:rPr/>
      </w:pPr>
      <w:bookmarkStart w:colFirst="0" w:colLast="0" w:name="_htbgsklhxxab" w:id="26"/>
      <w:bookmarkEnd w:id="26"/>
      <w:r w:rsidDel="00000000" w:rsidR="00000000" w:rsidRPr="00000000">
        <w:rPr>
          <w:rtl w:val="0"/>
        </w:rPr>
        <w:t xml:space="preserve">Przykład, jak nie wprowadzać zmian</w:t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  <w:t xml:space="preserve">W jednej ze szkół ponadpodstawowych zauważono, że uczniowie coraz częściej korzystają z telefonów komórkowych, także w czasie lekcji. Dyrekcja zwróciła się do rodziców z prośbą o rozmowę z dziećmi i przypomnienie, aby nie używały telefonów podczas zajęć. Apel ten nie przyniósł jednak oczekiwanych rezultatów.</w:t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  <w:t xml:space="preserve">W kolejnych tygodniach podjęto decyzję o przygotowaniu regulaminu korzystania z urządzeń cyfrowych. Rodzice otrzymali ogólną informację o planowanych zmianach oraz materiał do lektury, natomiast sam regulamin został zamieszczony w dzienniku elektronicznym. Przez dłuższy czas dokument był niedostępny, a po udostępnieniu okazało się, że niemal w całości powiela gotowy wzór z zewnętrznego poradnika.</w:t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  <w:t xml:space="preserve">Zmiana została wprowadzona bez szerszych konsultacji i bez wyjaśnienia celów oraz zasad jej funkcjonowania. W praktyce sposób korzystania z telefonów nadal zależał od indywidualnych decyzji poszczególnych nauczycieli, a zachowania uczniów nie uległy istotnej zmianie.</w:t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  <w:t xml:space="preserve">Przykład ten pokazuje, że samo przyjęcie nowych zasad— bez dialogu, włączania społeczności i planowego wdrażania — nie prowadzi do trwałej poprawy funkcjonowania szkoły.</w:t>
      </w:r>
    </w:p>
    <w:p w:rsidR="00000000" w:rsidDel="00000000" w:rsidP="00000000" w:rsidRDefault="00000000" w:rsidRPr="00000000" w14:paraId="00000114">
      <w:pPr>
        <w:spacing w:line="36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pStyle w:val="Heading2"/>
        <w:rPr/>
      </w:pPr>
      <w:bookmarkStart w:colFirst="0" w:colLast="0" w:name="_286x24vcr963" w:id="27"/>
      <w:bookmarkEnd w:id="27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pStyle w:val="Heading2"/>
        <w:rPr/>
      </w:pPr>
      <w:bookmarkStart w:colFirst="0" w:colLast="0" w:name="_s0ikkqwo86yh" w:id="28"/>
      <w:bookmarkEnd w:id="28"/>
      <w:r w:rsidDel="00000000" w:rsidR="00000000" w:rsidRPr="00000000">
        <w:rPr>
          <w:rtl w:val="0"/>
        </w:rPr>
        <w:t xml:space="preserve">ANEKS</w:t>
      </w:r>
    </w:p>
    <w:p w:rsidR="00000000" w:rsidDel="00000000" w:rsidP="00000000" w:rsidRDefault="00000000" w:rsidRPr="00000000" w14:paraId="00000117">
      <w:pPr>
        <w:pStyle w:val="Heading3"/>
        <w:rPr/>
      </w:pPr>
      <w:bookmarkStart w:colFirst="0" w:colLast="0" w:name="_cpxsyuvfcfaf" w:id="29"/>
      <w:bookmarkEnd w:id="29"/>
      <w:r w:rsidDel="00000000" w:rsidR="00000000" w:rsidRPr="00000000">
        <w:rPr>
          <w:rtl w:val="0"/>
        </w:rPr>
        <w:t xml:space="preserve">Materiały edukacyjne do wykorzystania</w:t>
      </w:r>
    </w:p>
    <w:p w:rsidR="00000000" w:rsidDel="00000000" w:rsidP="00000000" w:rsidRDefault="00000000" w:rsidRPr="00000000" w14:paraId="00000118">
      <w:pPr>
        <w:spacing w:after="120" w:before="200" w:line="331.2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Instytut Cyfrowego Obywatelstwa</w:t>
      </w:r>
    </w:p>
    <w:p w:rsidR="00000000" w:rsidDel="00000000" w:rsidP="00000000" w:rsidRDefault="00000000" w:rsidRPr="00000000" w14:paraId="00000119">
      <w:pPr>
        <w:numPr>
          <w:ilvl w:val="0"/>
          <w:numId w:val="7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Poradnik “</w:t>
      </w:r>
      <w:hyperlink r:id="rId9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Higiena cyfrowa w szkole i przedszkolu</w:t>
        </w:r>
      </w:hyperlink>
      <w:r w:rsidDel="00000000" w:rsidR="00000000" w:rsidRPr="00000000">
        <w:rPr>
          <w:sz w:val="20"/>
          <w:szCs w:val="20"/>
          <w:rtl w:val="0"/>
        </w:rPr>
        <w:t xml:space="preserve">”</w:t>
      </w:r>
    </w:p>
    <w:p w:rsidR="00000000" w:rsidDel="00000000" w:rsidP="00000000" w:rsidRDefault="00000000" w:rsidRPr="00000000" w14:paraId="0000011A">
      <w:pPr>
        <w:numPr>
          <w:ilvl w:val="0"/>
          <w:numId w:val="7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Portal </w:t>
      </w:r>
      <w:hyperlink r:id="rId10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higienacyfrowa.pl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numPr>
          <w:ilvl w:val="0"/>
          <w:numId w:val="7"/>
        </w:numPr>
        <w:ind w:left="720" w:hanging="360"/>
        <w:rPr>
          <w:sz w:val="20"/>
          <w:szCs w:val="20"/>
          <w:u w:val="none"/>
        </w:rPr>
      </w:pPr>
      <w:hyperlink r:id="rId1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Lekcje Higieny Cyfrowej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after="120" w:before="200" w:line="331.2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Fundacja Dajemy Dzieciom Siłę</w:t>
      </w:r>
    </w:p>
    <w:p w:rsidR="00000000" w:rsidDel="00000000" w:rsidP="00000000" w:rsidRDefault="00000000" w:rsidRPr="00000000" w14:paraId="0000011D">
      <w:pPr>
        <w:numPr>
          <w:ilvl w:val="0"/>
          <w:numId w:val="6"/>
        </w:numPr>
        <w:ind w:left="720" w:hanging="360"/>
        <w:rPr>
          <w:sz w:val="20"/>
          <w:szCs w:val="20"/>
        </w:rPr>
      </w:pPr>
      <w:hyperlink r:id="rId12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Domowe Zasady Ekranowe</w:t>
        </w:r>
      </w:hyperlink>
      <w:r w:rsidDel="00000000" w:rsidR="00000000" w:rsidRPr="00000000">
        <w:rPr>
          <w:sz w:val="20"/>
          <w:szCs w:val="20"/>
          <w:rtl w:val="0"/>
        </w:rPr>
        <w:t xml:space="preserve">: „gotowiec” dla rodziców (jak uporządkować codzienne życie z technologią).</w:t>
      </w:r>
    </w:p>
    <w:p w:rsidR="00000000" w:rsidDel="00000000" w:rsidP="00000000" w:rsidRDefault="00000000" w:rsidRPr="00000000" w14:paraId="0000011E">
      <w:pPr>
        <w:numPr>
          <w:ilvl w:val="0"/>
          <w:numId w:val="6"/>
        </w:numPr>
        <w:ind w:left="720" w:hanging="360"/>
        <w:rPr>
          <w:sz w:val="20"/>
          <w:szCs w:val="20"/>
        </w:rPr>
      </w:pPr>
      <w:hyperlink r:id="rId13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Sieciaki:</w:t>
        </w:r>
      </w:hyperlink>
      <w:r w:rsidDel="00000000" w:rsidR="00000000" w:rsidRPr="00000000">
        <w:rPr>
          <w:sz w:val="20"/>
          <w:szCs w:val="20"/>
          <w:rtl w:val="0"/>
        </w:rPr>
        <w:t xml:space="preserve"> zestaw scenariuszy dotyczących m.in. zagrożeń w mediach społecznościowych.</w:t>
      </w:r>
    </w:p>
    <w:p w:rsidR="00000000" w:rsidDel="00000000" w:rsidP="00000000" w:rsidRDefault="00000000" w:rsidRPr="00000000" w14:paraId="0000011F">
      <w:pPr>
        <w:numPr>
          <w:ilvl w:val="0"/>
          <w:numId w:val="6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Kampania „15+ powodów (by ograniczyć dostęp dzieci do platform społecznościowych”.</w:t>
      </w:r>
    </w:p>
    <w:p w:rsidR="00000000" w:rsidDel="00000000" w:rsidP="00000000" w:rsidRDefault="00000000" w:rsidRPr="00000000" w14:paraId="00000120">
      <w:pPr>
        <w:numPr>
          <w:ilvl w:val="0"/>
          <w:numId w:val="6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Film „</w:t>
      </w:r>
      <w:hyperlink r:id="rId14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Dopamina”</w:t>
        </w:r>
      </w:hyperlink>
      <w:r w:rsidDel="00000000" w:rsidR="00000000" w:rsidRPr="00000000">
        <w:rPr>
          <w:sz w:val="20"/>
          <w:szCs w:val="20"/>
          <w:rtl w:val="0"/>
        </w:rPr>
        <w:t xml:space="preserve">: „gotowiec” na zajęcia w szkole (f</w:t>
      </w:r>
      <w:r w:rsidDel="00000000" w:rsidR="00000000" w:rsidRPr="00000000">
        <w:rPr>
          <w:color w:val="131313"/>
          <w:sz w:val="20"/>
          <w:szCs w:val="20"/>
          <w:rtl w:val="0"/>
        </w:rPr>
        <w:t xml:space="preserve">ilm edukacyjny dla młodzieży poświęcony świadomemu i bezpiecznemu korzystaniu z mediów społecznościowych).</w:t>
      </w:r>
    </w:p>
    <w:p w:rsidR="00000000" w:rsidDel="00000000" w:rsidP="00000000" w:rsidRDefault="00000000" w:rsidRPr="00000000" w14:paraId="00000121">
      <w:pPr>
        <w:spacing w:after="120" w:before="200" w:line="331.2" w:lineRule="auto"/>
        <w:rPr>
          <w:b w:val="1"/>
          <w:bCs w:val="1"/>
          <w:color w:val="131313"/>
          <w:sz w:val="20"/>
          <w:szCs w:val="20"/>
        </w:rPr>
      </w:pPr>
      <w:r w:rsidDel="00000000" w:rsidR="00000000" w:rsidRPr="00000000">
        <w:rPr>
          <w:b w:val="1"/>
          <w:bCs w:val="1"/>
          <w:color w:val="131313"/>
          <w:sz w:val="20"/>
          <w:szCs w:val="20"/>
          <w:rtl w:val="0"/>
        </w:rPr>
        <w:t xml:space="preserve">Fundacja Dbam o mój zasięg</w:t>
      </w:r>
    </w:p>
    <w:p w:rsidR="00000000" w:rsidDel="00000000" w:rsidP="00000000" w:rsidRDefault="00000000" w:rsidRPr="00000000" w14:paraId="00000122">
      <w:pPr>
        <w:numPr>
          <w:ilvl w:val="0"/>
          <w:numId w:val="13"/>
        </w:numPr>
        <w:ind w:left="720" w:hanging="360"/>
        <w:rPr>
          <w:sz w:val="20"/>
          <w:szCs w:val="20"/>
        </w:rPr>
      </w:pPr>
      <w:hyperlink r:id="rId15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Domowy Kodeks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23">
      <w:pPr>
        <w:numPr>
          <w:ilvl w:val="0"/>
          <w:numId w:val="13"/>
        </w:numPr>
        <w:ind w:left="720" w:hanging="360"/>
        <w:rPr>
          <w:sz w:val="20"/>
          <w:szCs w:val="20"/>
        </w:rPr>
      </w:pPr>
      <w:hyperlink r:id="rId1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10 zasad higieny cyfrowej z Fundacją Dbam o Mój Zasięg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numPr>
          <w:ilvl w:val="0"/>
          <w:numId w:val="1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Rekomendacje z raportu</w:t>
      </w:r>
      <w:hyperlink r:id="rId17">
        <w:r w:rsidDel="00000000" w:rsidR="00000000" w:rsidRPr="00000000">
          <w:rPr>
            <w:sz w:val="20"/>
            <w:szCs w:val="20"/>
            <w:rtl w:val="0"/>
          </w:rPr>
          <w:t xml:space="preserve"> </w:t>
        </w:r>
      </w:hyperlink>
      <w:hyperlink r:id="rId1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Dobre i złe wiadomości - życie online i offline a zdrowie psychiczne polskich nastolatków. Raport z badań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25">
      <w:pPr>
        <w:numPr>
          <w:ilvl w:val="0"/>
          <w:numId w:val="1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Plakaty edukacyjne:</w:t>
      </w:r>
      <w:hyperlink r:id="rId19">
        <w:r w:rsidDel="00000000" w:rsidR="00000000" w:rsidRPr="00000000">
          <w:rPr>
            <w:sz w:val="20"/>
            <w:szCs w:val="20"/>
            <w:rtl w:val="0"/>
          </w:rPr>
          <w:t xml:space="preserve"> </w:t>
        </w:r>
      </w:hyperlink>
      <w:hyperlink r:id="rId20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Gdański Kod Rodzicielski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numPr>
          <w:ilvl w:val="0"/>
          <w:numId w:val="13"/>
        </w:numPr>
        <w:ind w:left="720" w:hanging="360"/>
        <w:rPr>
          <w:color w:val="1155cc"/>
          <w:sz w:val="20"/>
          <w:szCs w:val="20"/>
          <w:u w:val="none"/>
        </w:rPr>
      </w:pPr>
      <w:hyperlink r:id="rId2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Fonolandia -  projekt edukacyjny dotyczący odpowiedzialnego i bezpiecznego korzystania z mediów cyfrowych i urządzeń mobilnych. Skierowany jest do najmłodszych użytkowników: 5- i 6-latków oraz uczniów klas 1–3 szkoły podstawowej.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numPr>
          <w:ilvl w:val="0"/>
          <w:numId w:val="13"/>
        </w:numPr>
        <w:ind w:left="720" w:hanging="360"/>
        <w:rPr>
          <w:color w:val="1155cc"/>
          <w:sz w:val="20"/>
          <w:szCs w:val="20"/>
          <w:u w:val="none"/>
        </w:rPr>
      </w:pPr>
      <w:hyperlink r:id="rId22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Klikaj z głową. Higiena cyfrowa</w:t>
        </w:r>
      </w:hyperlink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 - </w:t>
      </w:r>
      <w:r w:rsidDel="00000000" w:rsidR="00000000" w:rsidRPr="00000000">
        <w:rPr>
          <w:sz w:val="20"/>
          <w:szCs w:val="20"/>
          <w:rtl w:val="0"/>
        </w:rPr>
        <w:t xml:space="preserve">Gra prowokuje do refleksji, uczy świadomych wyborów i wspiera budowanie cyfrowej higieny. Narzędzie wspierające rodziców, specjalistów, nauczycieli w prowadzeniu rozmów z dziećmi i młodzieżą na temat zdrowego korzystania z nowych technologii, mediów społecznościowych i Internetu.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after="120" w:line="331.2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Fundacja Szkoła z Klasą</w:t>
      </w:r>
    </w:p>
    <w:p w:rsidR="00000000" w:rsidDel="00000000" w:rsidP="00000000" w:rsidRDefault="00000000" w:rsidRPr="00000000" w14:paraId="0000012A">
      <w:pPr>
        <w:numPr>
          <w:ilvl w:val="0"/>
          <w:numId w:val="17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Materiał dla nauczycielek i nauczycieli:</w:t>
      </w:r>
      <w:hyperlink r:id="rId23">
        <w:r w:rsidDel="00000000" w:rsidR="00000000" w:rsidRPr="00000000">
          <w:rPr>
            <w:sz w:val="20"/>
            <w:szCs w:val="20"/>
            <w:rtl w:val="0"/>
          </w:rPr>
          <w:t xml:space="preserve"> </w:t>
        </w:r>
      </w:hyperlink>
      <w:hyperlink r:id="rId24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Cyfrowa równowaga. Jak wspierać młodych w świecie pełnym technologii?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numPr>
          <w:ilvl w:val="0"/>
          <w:numId w:val="17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Scenariusz lekcji dla nauczycieli i nauczycielek szkół ponadpodstawowych: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Zachowaj cyfrowy balans</w:t>
      </w:r>
      <w:r w:rsidDel="00000000" w:rsidR="00000000" w:rsidRPr="00000000">
        <w:rPr>
          <w:sz w:val="20"/>
          <w:szCs w:val="20"/>
          <w:rtl w:val="0"/>
        </w:rPr>
        <w:t xml:space="preserve">, z podręcznika dla szkół ponadpodstawowych</w:t>
      </w:r>
      <w:hyperlink r:id="rId25">
        <w:r w:rsidDel="00000000" w:rsidR="00000000" w:rsidRPr="00000000">
          <w:rPr>
            <w:sz w:val="20"/>
            <w:szCs w:val="20"/>
            <w:rtl w:val="0"/>
          </w:rPr>
          <w:t xml:space="preserve"> </w:t>
        </w:r>
      </w:hyperlink>
      <w:hyperlink r:id="rId26">
        <w:r w:rsidDel="00000000" w:rsidR="00000000" w:rsidRPr="00000000">
          <w:rPr>
            <w:i w:val="1"/>
            <w:iCs w:val="1"/>
            <w:color w:val="1155cc"/>
            <w:sz w:val="20"/>
            <w:szCs w:val="20"/>
            <w:u w:val="single"/>
            <w:rtl w:val="0"/>
          </w:rPr>
          <w:t xml:space="preserve">Postaw na Cyfrowe Obywatelstwo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numPr>
          <w:ilvl w:val="0"/>
          <w:numId w:val="17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Scenariusz lekcji dla nauczycielek i nauczycieli szkół ponadpodstawowych: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Jak nie przestać lubić siebie, śledząc profile innych?</w:t>
      </w:r>
      <w:r w:rsidDel="00000000" w:rsidR="00000000" w:rsidRPr="00000000">
        <w:rPr>
          <w:sz w:val="20"/>
          <w:szCs w:val="20"/>
          <w:rtl w:val="0"/>
        </w:rPr>
        <w:t xml:space="preserve">, z podręcznika dla szkół ponadpodstawowych</w:t>
      </w:r>
      <w:hyperlink r:id="rId27">
        <w:r w:rsidDel="00000000" w:rsidR="00000000" w:rsidRPr="00000000">
          <w:rPr>
            <w:sz w:val="20"/>
            <w:szCs w:val="20"/>
            <w:rtl w:val="0"/>
          </w:rPr>
          <w:t xml:space="preserve"> </w:t>
        </w:r>
      </w:hyperlink>
      <w:hyperlink r:id="rId28">
        <w:r w:rsidDel="00000000" w:rsidR="00000000" w:rsidRPr="00000000">
          <w:rPr>
            <w:i w:val="1"/>
            <w:iCs w:val="1"/>
            <w:color w:val="1155cc"/>
            <w:sz w:val="20"/>
            <w:szCs w:val="20"/>
            <w:u w:val="single"/>
            <w:rtl w:val="0"/>
          </w:rPr>
          <w:t xml:space="preserve">Postaw na Cyfrowe Obywatelstwo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Sieć SOS dla Edukacji</w:t>
      </w:r>
    </w:p>
    <w:p w:rsidR="00000000" w:rsidDel="00000000" w:rsidP="00000000" w:rsidRDefault="00000000" w:rsidRPr="00000000" w14:paraId="0000012F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numPr>
          <w:ilvl w:val="0"/>
          <w:numId w:val="8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Poradnik dla dyrekcji i nauczycieli, jak zorganizować szkolną debatę: </w:t>
      </w:r>
    </w:p>
    <w:p w:rsidR="00000000" w:rsidDel="00000000" w:rsidP="00000000" w:rsidRDefault="00000000" w:rsidRPr="00000000" w14:paraId="00000131">
      <w:pPr>
        <w:rPr/>
      </w:pPr>
      <w:hyperlink r:id="rId29">
        <w:r w:rsidDel="00000000" w:rsidR="00000000" w:rsidRPr="00000000">
          <w:rPr>
            <w:color w:val="1155cc"/>
            <w:u w:val="single"/>
            <w:rtl w:val="0"/>
          </w:rPr>
          <w:t xml:space="preserve">Jak przeprowadzić debatę o zasadach korzystania z telefonów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s.14-17 </w:t>
      </w: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2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133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Fundacja Instytut Cyfrowego Obywatelstwa (2025), Internet Dzieci 2025.</w:t>
      </w:r>
    </w:p>
    <w:p w:rsidR="00000000" w:rsidDel="00000000" w:rsidP="00000000" w:rsidRDefault="00000000" w:rsidRPr="00000000" w14:paraId="00000134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https://cyfroweobywatelstwo.pl/2025/11/06/badanie-srodroczne-internet-dzieci-2025-2/</w:t>
      </w:r>
    </w:p>
  </w:footnote>
  <w:footnote w:id="1">
    <w:p w:rsidR="00000000" w:rsidDel="00000000" w:rsidP="00000000" w:rsidRDefault="00000000" w:rsidRPr="00000000" w14:paraId="00000135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Fundacja Dbam o Mój Zasięg (2025), Dobre i złe wiadomości – życie online i offline a zdrowie psychiczne polskich nastolatków.</w:t>
      </w:r>
    </w:p>
    <w:p w:rsidR="00000000" w:rsidDel="00000000" w:rsidP="00000000" w:rsidRDefault="00000000" w:rsidRPr="00000000" w14:paraId="00000136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https://dbamomojzasieg.pl/wp-content/uploads/2025/11/Dobre-i-zle-wiadomosci.-raport-z-badan.pdf</w:t>
      </w:r>
    </w:p>
  </w:footnote>
  <w:footnote w:id="8">
    <w:p w:rsidR="00000000" w:rsidDel="00000000" w:rsidP="00000000" w:rsidRDefault="00000000" w:rsidRPr="00000000" w14:paraId="00000137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More in Common Polska (2025), Od bezsilności do mobilizacji. Polscy rodzice wobec bezpieczeństwa dzieci w sieci.</w:t>
      </w:r>
    </w:p>
    <w:p w:rsidR="00000000" w:rsidDel="00000000" w:rsidP="00000000" w:rsidRDefault="00000000" w:rsidRPr="00000000" w14:paraId="00000138">
      <w:pPr>
        <w:spacing w:line="240" w:lineRule="auto"/>
        <w:rPr>
          <w:sz w:val="20"/>
          <w:szCs w:val="20"/>
        </w:rPr>
      </w:pPr>
      <w:hyperlink r:id="rId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https://www.moreincommon.pl/nasze-projekty/od-bezsilnosci-do-mobilizacji-polscy-rodzice-wobec-bezpieczenstwa-dzieci-w-sieci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</w:footnote>
  <w:footnote w:id="2">
    <w:p w:rsidR="00000000" w:rsidDel="00000000" w:rsidP="00000000" w:rsidRDefault="00000000" w:rsidRPr="00000000" w14:paraId="00000139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Tamże</w:t>
      </w:r>
    </w:p>
  </w:footnote>
  <w:footnote w:id="3">
    <w:p w:rsidR="00000000" w:rsidDel="00000000" w:rsidP="00000000" w:rsidRDefault="00000000" w:rsidRPr="00000000" w14:paraId="0000013A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NASK (2023), Nastolatki 3.0.</w:t>
      </w:r>
    </w:p>
    <w:p w:rsidR="00000000" w:rsidDel="00000000" w:rsidP="00000000" w:rsidRDefault="00000000" w:rsidRPr="00000000" w14:paraId="0000013B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https://www.nask.pl/media/2024/10/Thinkstat_RAPORT_nastolatki-3_0_ONLINE-2.pdf</w:t>
      </w:r>
    </w:p>
  </w:footnote>
  <w:footnote w:id="4">
    <w:p w:rsidR="00000000" w:rsidDel="00000000" w:rsidP="00000000" w:rsidRDefault="00000000" w:rsidRPr="00000000" w14:paraId="0000013C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Rzecznik Praw Dziecka (2021), Ogólnopolskie badanie jakości życia dzieci i młodzieży – korzystanie z internetu i mediów społecznościowych.</w:t>
      </w:r>
    </w:p>
  </w:footnote>
  <w:footnote w:id="5">
    <w:p w:rsidR="00000000" w:rsidDel="00000000" w:rsidP="00000000" w:rsidRDefault="00000000" w:rsidRPr="00000000" w14:paraId="0000013D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Fundacja Dbam o Mój Zasięg (2025), Dobre i złe wiadomości – życie online i offline a zdrowie psychiczne polskich nastolatków.</w:t>
      </w:r>
    </w:p>
  </w:footnote>
  <w:footnote w:id="9">
    <w:p w:rsidR="00000000" w:rsidDel="00000000" w:rsidP="00000000" w:rsidRDefault="00000000" w:rsidRPr="00000000" w14:paraId="0000013E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SOS dla Edukacji (2025), Telefony komórkowe w szkole – jak jest i jak chcemy, by było?</w:t>
      </w:r>
    </w:p>
    <w:p w:rsidR="00000000" w:rsidDel="00000000" w:rsidP="00000000" w:rsidRDefault="00000000" w:rsidRPr="00000000" w14:paraId="0000013F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https://sosdlaedukacji.pl/telefony-komorkowe-w-szkole-jak-jest-jak-chcemy-by-bylo-raport/</w:t>
      </w:r>
    </w:p>
  </w:footnote>
  <w:footnote w:id="6">
    <w:p w:rsidR="00000000" w:rsidDel="00000000" w:rsidP="00000000" w:rsidRDefault="00000000" w:rsidRPr="00000000" w14:paraId="00000140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Tamże.</w:t>
      </w:r>
    </w:p>
  </w:footnote>
  <w:footnote w:id="7">
    <w:p w:rsidR="00000000" w:rsidDel="00000000" w:rsidP="00000000" w:rsidRDefault="00000000" w:rsidRPr="00000000" w14:paraId="00000141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Rzecznik Praw Dziecka (2021),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Ogólnopolskie badanie jakości życia dzieci i młodzieży – korzystanie z internetu i mediów społecznościowych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142">
      <w:pPr>
        <w:spacing w:line="240" w:lineRule="auto"/>
        <w:rPr>
          <w:sz w:val="20"/>
          <w:szCs w:val="20"/>
        </w:rPr>
      </w:pPr>
      <w:hyperlink r:id="rId2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https://brpd.gov.pl/wp-content/uploads/2022/01/Raport-RPD-korzystanie-z-medi%C3%B3w-spo%C5%82eczno%C5%9Bciowych-i-internetu-PDF.pdf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</w:footnote>
  <w:footnote w:id="12">
    <w:p w:rsidR="00000000" w:rsidDel="00000000" w:rsidP="00000000" w:rsidRDefault="00000000" w:rsidRPr="00000000" w14:paraId="00000143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W szkole niepublicznej statut nadaje osoba prowadząca szkołę.</w:t>
      </w:r>
    </w:p>
  </w:footnote>
  <w:footnote w:id="10">
    <w:p w:rsidR="00000000" w:rsidDel="00000000" w:rsidP="00000000" w:rsidRDefault="00000000" w:rsidRPr="00000000" w14:paraId="00000145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UNESCO (2023),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Global Education Monitoring Report – Technology in Education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146">
      <w:pPr>
        <w:spacing w:line="240" w:lineRule="auto"/>
        <w:rPr>
          <w:sz w:val="20"/>
          <w:szCs w:val="20"/>
        </w:rPr>
      </w:pPr>
      <w:hyperlink r:id="rId3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https://www.unesco.org/gem-report/en/publication/technology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</w:footnote>
  <w:footnote w:id="11">
    <w:p w:rsidR="00000000" w:rsidDel="00000000" w:rsidP="00000000" w:rsidRDefault="00000000" w:rsidRPr="00000000" w14:paraId="00000147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OECD (2022),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PISA 2022 – raporty dotyczące środowiska uczenia się i wpływu telefonów w szkołach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148">
      <w:pPr>
        <w:spacing w:line="240" w:lineRule="auto"/>
        <w:rPr>
          <w:sz w:val="20"/>
          <w:szCs w:val="20"/>
        </w:rPr>
      </w:pPr>
      <w:hyperlink r:id="rId4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https://www.oecd.org/pisa/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)"/>
      <w:lvlJc w:val="left"/>
      <w:pPr>
        <w:ind w:left="2136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856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576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4296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16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36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6456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176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896" w:hanging="18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color w:val="444746"/>
        <w:sz w:val="22"/>
        <w:szCs w:val="22"/>
        <w:lang w:val="pl"/>
      </w:rPr>
    </w:rPrDefault>
    <w:pPrDefault>
      <w:pPr>
        <w:spacing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gdanskikodrodzicielski.pl/plakaty-edukacyjne/" TargetMode="External"/><Relationship Id="rId22" Type="http://schemas.openxmlformats.org/officeDocument/2006/relationships/hyperlink" Target="https://mijamysie.pl/produkt/klikaj-z-glowa-gra-edukacyjna-o-higienie-cyfrowej/" TargetMode="External"/><Relationship Id="rId21" Type="http://schemas.openxmlformats.org/officeDocument/2006/relationships/hyperlink" Target="https://www.fonolandia.edu.pl/" TargetMode="External"/><Relationship Id="rId24" Type="http://schemas.openxmlformats.org/officeDocument/2006/relationships/hyperlink" Target="https://www.szkolazklasa.org.pl/materialy/cyfrowa-rownowaga-jak-wspierac-mlodych-w-swiecie-pelnym-technologii/" TargetMode="External"/><Relationship Id="rId23" Type="http://schemas.openxmlformats.org/officeDocument/2006/relationships/hyperlink" Target="https://www.szkolazklasa.org.pl/materialy/cyfrowa-rownowaga-jak-wspierac-mlodych-w-swiecie-pelnym-technologii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higienacyfrowa.pl/publikacje/higiena-cyfrowa-w-szkole-i-w-przedszkolu/" TargetMode="External"/><Relationship Id="rId26" Type="http://schemas.openxmlformats.org/officeDocument/2006/relationships/hyperlink" Target="https://www.szkolazklasa.org.pl/materialy/postaw-na-cyfrowe-obywatelstwo-scenariusze/" TargetMode="External"/><Relationship Id="rId25" Type="http://schemas.openxmlformats.org/officeDocument/2006/relationships/hyperlink" Target="https://www.szkolazklasa.org.pl/materialy/postaw-na-cyfrowe-obywatelstwo-scenariusze/" TargetMode="External"/><Relationship Id="rId28" Type="http://schemas.openxmlformats.org/officeDocument/2006/relationships/hyperlink" Target="https://www.szkolazklasa.org.pl/materialy/postaw-na-cyfrowe-obywatelstwo-scenariusze/" TargetMode="External"/><Relationship Id="rId27" Type="http://schemas.openxmlformats.org/officeDocument/2006/relationships/hyperlink" Target="https://www.szkolazklasa.org.pl/materialy/postaw-na-cyfrowe-obywatelstwo-scenariusze/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29" Type="http://schemas.openxmlformats.org/officeDocument/2006/relationships/hyperlink" Target="https://sosdlaedukacji.pl/wp-content/uploads/2024/11/Jak_korzystac_z_telefonow_komorkowych_w_szkole-2.pdf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11" Type="http://schemas.openxmlformats.org/officeDocument/2006/relationships/hyperlink" Target="https://higienacyfrowa.pl/lekcje-higieny-cyfrowej/" TargetMode="External"/><Relationship Id="rId10" Type="http://schemas.openxmlformats.org/officeDocument/2006/relationships/hyperlink" Target="http://higienacyfrowe.pl" TargetMode="External"/><Relationship Id="rId13" Type="http://schemas.openxmlformats.org/officeDocument/2006/relationships/hyperlink" Target="https://sieciaki.pl/scenariusze-lekcji/" TargetMode="External"/><Relationship Id="rId12" Type="http://schemas.openxmlformats.org/officeDocument/2006/relationships/hyperlink" Target="https://domowezasadyekranowe.fdds.pl/" TargetMode="External"/><Relationship Id="rId15" Type="http://schemas.openxmlformats.org/officeDocument/2006/relationships/hyperlink" Target="https://domowykodeks.pl/" TargetMode="External"/><Relationship Id="rId14" Type="http://schemas.openxmlformats.org/officeDocument/2006/relationships/hyperlink" Target="https://www.youtube.com/watch?v=Am71yBIS_ZQ" TargetMode="External"/><Relationship Id="rId17" Type="http://schemas.openxmlformats.org/officeDocument/2006/relationships/hyperlink" Target="https://dbamomojzasieg.pl/dobre-i-zle-wiadomosci/" TargetMode="External"/><Relationship Id="rId16" Type="http://schemas.openxmlformats.org/officeDocument/2006/relationships/hyperlink" Target="https://www.youtube.com/watch?v=QvylySSkZ8M" TargetMode="External"/><Relationship Id="rId19" Type="http://schemas.openxmlformats.org/officeDocument/2006/relationships/hyperlink" Target="https://gdanskikodrodzicielski.pl/plakaty-edukacyjne/" TargetMode="External"/><Relationship Id="rId18" Type="http://schemas.openxmlformats.org/officeDocument/2006/relationships/hyperlink" Target="https://dbamomojzasieg.pl/dobre-i-zle-wiadomosci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www.moreincommon.pl/nasze-projekty/od-bezsilnosci-do-mobilizacji-polscy-rodzice-wobec-bezpieczenstwa-dzieci-w-sieci" TargetMode="External"/><Relationship Id="rId2" Type="http://schemas.openxmlformats.org/officeDocument/2006/relationships/hyperlink" Target="https://brpd.gov.pl/wp-content/uploads/2022/01/Raport-RPD-korzystanie-z-medi%C3%B3w-spo%C5%82eczno%C5%9Bciowych-i-internetu-PDF.pdf" TargetMode="External"/><Relationship Id="rId3" Type="http://schemas.openxmlformats.org/officeDocument/2006/relationships/hyperlink" Target="https://www.unesco.org/gem-report/en/publication/technology" TargetMode="External"/><Relationship Id="rId4" Type="http://schemas.openxmlformats.org/officeDocument/2006/relationships/hyperlink" Target="https://www.oecd.org/pi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